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background w:color="FFFFFF" w:themeColor="background1"/>
  <w:body>
    <w:tbl>
      <w:tblPr>
        <w:tblStyle w:val="Tabellenraster"/>
        <w:tblpPr w:leftFromText="141" w:rightFromText="141" w:tblpY="867"/>
        <w:tblW w:w="8820" w:type="dxa"/>
        <w:tblLook w:val="04A0" w:firstRow="1" w:lastRow="0" w:firstColumn="1" w:lastColumn="0" w:noHBand="0" w:noVBand="1"/>
      </w:tblPr>
      <w:tblGrid>
        <w:gridCol w:w="2940"/>
        <w:gridCol w:w="2940"/>
        <w:gridCol w:w="2940"/>
      </w:tblGrid>
      <w:tr w:rsidRPr="00A37B2D" w:rsidR="002E54AA" w:rsidTr="2D5121BD" w14:paraId="1EAC57F7" w14:textId="77777777">
        <w:trPr>
          <w:trHeight w:val="557"/>
        </w:trPr>
        <w:tc>
          <w:tcPr>
            <w:tcW w:w="8820" w:type="dxa"/>
            <w:gridSpan w:val="3"/>
            <w:tcMar/>
          </w:tcPr>
          <w:p w:rsidRPr="00D73893" w:rsidR="002E54AA" w:rsidP="00FC6D3E" w:rsidRDefault="002E54AA" w14:paraId="2CC776C1" w14:textId="77777777">
            <w:pPr>
              <w:rPr>
                <w:rFonts w:ascii="Arial" w:hAnsi="Arial" w:cs="Arial"/>
                <w:b/>
                <w:bCs/>
                <w:sz w:val="20"/>
                <w:szCs w:val="20"/>
              </w:rPr>
            </w:pPr>
            <w:r>
              <w:rPr>
                <w:rFonts w:ascii="Arial" w:hAnsi="Arial" w:cs="Arial"/>
                <w:b/>
                <w:bCs/>
                <w:noProof/>
                <w:sz w:val="20"/>
                <w:szCs w:val="20"/>
              </w:rPr>
              <mc:AlternateContent>
                <mc:Choice Requires="wps">
                  <w:drawing>
                    <wp:anchor distT="0" distB="0" distL="114300" distR="114300" simplePos="0" relativeHeight="251659264" behindDoc="0" locked="0" layoutInCell="1" allowOverlap="1" wp14:anchorId="6031ECD4" wp14:editId="76575CF3">
                      <wp:simplePos x="0" y="0"/>
                      <wp:positionH relativeFrom="column">
                        <wp:posOffset>-139874</wp:posOffset>
                      </wp:positionH>
                      <wp:positionV relativeFrom="paragraph">
                        <wp:posOffset>-489585</wp:posOffset>
                      </wp:positionV>
                      <wp:extent cx="3730336" cy="301336"/>
                      <wp:effectExtent l="0" t="0" r="3810" b="3810"/>
                      <wp:wrapNone/>
                      <wp:docPr id="1055874470" name="Textfeld 1"/>
                      <wp:cNvGraphicFramePr/>
                      <a:graphic xmlns:a="http://schemas.openxmlformats.org/drawingml/2006/main">
                        <a:graphicData uri="http://schemas.microsoft.com/office/word/2010/wordprocessingShape">
                          <wps:wsp>
                            <wps:cNvSpPr txBox="1"/>
                            <wps:spPr>
                              <a:xfrm>
                                <a:off x="0" y="0"/>
                                <a:ext cx="3730336" cy="301336"/>
                              </a:xfrm>
                              <a:prstGeom prst="rect">
                                <a:avLst/>
                              </a:prstGeom>
                              <a:solidFill>
                                <a:schemeClr val="lt1"/>
                              </a:solidFill>
                              <a:ln w="6350">
                                <a:noFill/>
                              </a:ln>
                            </wps:spPr>
                            <wps:txbx>
                              <w:txbxContent>
                                <w:p w:rsidRPr="00A37B2D" w:rsidR="002E54AA" w:rsidP="002E54AA" w:rsidRDefault="002E54AA" w14:paraId="72872C45" w14:textId="77777777">
                                  <w:pPr>
                                    <w:rPr>
                                      <w:rFonts w:ascii="Arial" w:hAnsi="Arial" w:cs="Arial"/>
                                      <w:b/>
                                      <w:bCs/>
                                    </w:rPr>
                                  </w:pPr>
                                  <w:r w:rsidRPr="00A37B2D">
                                    <w:rPr>
                                      <w:rFonts w:ascii="Arial" w:hAnsi="Arial" w:cs="Arial"/>
                                      <w:b/>
                                      <w:bCs/>
                                    </w:rPr>
                                    <w:t>Dokumentationsschema</w:t>
                                  </w:r>
                                </w:p>
                                <w:p w:rsidRPr="00A37B2D" w:rsidR="002E54AA" w:rsidP="002E54AA" w:rsidRDefault="002E54AA" w14:paraId="46BA4C86" w14:textId="77777777">
                                  <w:pPr>
                                    <w:rPr>
                                      <w:b/>
                                      <w:b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w14:anchorId="1D666936">
                    <v:shapetype id="_x0000_t202" coordsize="21600,21600" o:spt="202" path="m,l,21600r21600,l21600,xe" w14:anchorId="6031ECD4">
                      <v:stroke joinstyle="miter"/>
                      <v:path gradientshapeok="t" o:connecttype="rect"/>
                    </v:shapetype>
                    <v:shape id="Textfeld 1" style="position:absolute;margin-left:-11pt;margin-top:-38.55pt;width:293.75pt;height:23.75pt;z-index:251659264;visibility:visible;mso-wrap-style:square;mso-wrap-distance-left:9pt;mso-wrap-distance-top:0;mso-wrap-distance-right:9pt;mso-wrap-distance-bottom:0;mso-position-horizontal:absolute;mso-position-horizontal-relative:text;mso-position-vertical:absolute;mso-position-vertical-relative:text;v-text-anchor:top" o:spid="_x0000_s1026"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">
                      <v:textbox>
                        <w:txbxContent>
                          <w:p w:rsidRPr="00A37B2D" w:rsidR="002E54AA" w:rsidP="002E54AA" w:rsidRDefault="002E54AA" w14:paraId="7D88FB97" w14:textId="77777777">
                            <w:pPr>
                              <w:rPr>
                                <w:rFonts w:ascii="Arial" w:hAnsi="Arial" w:cs="Arial"/>
                                <w:b/>
                                <w:bCs/>
                              </w:rPr>
                            </w:pPr>
                            <w:r w:rsidRPr="00A37B2D">
                              <w:rPr>
                                <w:rFonts w:ascii="Arial" w:hAnsi="Arial" w:cs="Arial"/>
                                <w:b/>
                                <w:bCs/>
                              </w:rPr>
                              <w:t>Dokumentationsschema</w:t>
                            </w:r>
                          </w:p>
                          <w:p w:rsidRPr="00A37B2D" w:rsidR="002E54AA" w:rsidP="002E54AA" w:rsidRDefault="002E54AA" w14:paraId="672A6659" w14:textId="77777777">
                            <w:pPr>
                              <w:rPr>
                                <w:b/>
                                <w:bCs/>
                              </w:rPr>
                            </w:pPr>
                          </w:p>
                        </w:txbxContent>
                      </v:textbox>
                    </v:shape>
                  </w:pict>
                </mc:Fallback>
              </mc:AlternateContent>
            </w:r>
            <w:r w:rsidRPr="00A37B2D">
              <w:rPr>
                <w:rFonts w:ascii="Arial" w:hAnsi="Arial" w:cs="Arial"/>
                <w:b/>
                <w:bCs/>
                <w:sz w:val="20"/>
                <w:szCs w:val="20"/>
              </w:rPr>
              <w:t>Beruf</w:t>
            </w:r>
          </w:p>
          <w:p w:rsidRPr="006C5063" w:rsidR="002E54AA" w:rsidP="00FC6D3E" w:rsidRDefault="002E54AA" w14:paraId="7B239231" w14:textId="77777777">
            <w:pPr>
              <w:rPr>
                <w:rFonts w:ascii="Arial" w:hAnsi="Arial" w:cs="Arial"/>
                <w:sz w:val="18"/>
                <w:szCs w:val="18"/>
              </w:rPr>
            </w:pPr>
            <w:r w:rsidRPr="00340F57">
              <w:rPr>
                <w:rFonts w:ascii="Arial" w:hAnsi="Arial" w:cs="Arial"/>
                <w:sz w:val="18"/>
                <w:szCs w:val="18"/>
              </w:rPr>
              <w:t>Staatlich geprüfter Betriebswirt</w:t>
            </w:r>
            <w:r>
              <w:rPr>
                <w:rFonts w:ascii="Arial" w:hAnsi="Arial" w:cs="Arial"/>
                <w:sz w:val="18"/>
                <w:szCs w:val="18"/>
              </w:rPr>
              <w:t xml:space="preserve"> </w:t>
            </w:r>
            <w:r w:rsidRPr="006C5063">
              <w:rPr>
                <w:rFonts w:ascii="Arial" w:hAnsi="Arial" w:cs="Arial"/>
                <w:sz w:val="18"/>
                <w:szCs w:val="18"/>
              </w:rPr>
              <w:t>(Schwerpunkt Außenwirtschaft)</w:t>
            </w:r>
          </w:p>
        </w:tc>
      </w:tr>
      <w:tr w:rsidRPr="00A37B2D" w:rsidR="002E54AA" w:rsidTr="2D5121BD" w14:paraId="23435C57" w14:textId="77777777">
        <w:trPr>
          <w:trHeight w:val="568"/>
        </w:trPr>
        <w:tc>
          <w:tcPr>
            <w:tcW w:w="8820" w:type="dxa"/>
            <w:gridSpan w:val="3"/>
            <w:tcMar/>
          </w:tcPr>
          <w:p w:rsidRPr="00D73893" w:rsidR="002E54AA" w:rsidP="00FC6D3E" w:rsidRDefault="002E54AA" w14:paraId="54B76370" w14:textId="77777777">
            <w:pPr>
              <w:rPr>
                <w:rFonts w:ascii="Arial" w:hAnsi="Arial" w:cs="Arial"/>
                <w:b/>
                <w:bCs/>
                <w:sz w:val="20"/>
                <w:szCs w:val="20"/>
              </w:rPr>
            </w:pPr>
            <w:r>
              <w:rPr>
                <w:rFonts w:ascii="Arial" w:hAnsi="Arial" w:cs="Arial"/>
                <w:b/>
                <w:bCs/>
                <w:sz w:val="20"/>
                <w:szCs w:val="20"/>
              </w:rPr>
              <w:t>Fach</w:t>
            </w:r>
          </w:p>
          <w:p w:rsidRPr="00A37B2D" w:rsidR="002E54AA" w:rsidP="00FC6D3E" w:rsidRDefault="002E54AA" w14:paraId="1A6EAF2F" w14:textId="77777777">
            <w:pPr>
              <w:rPr>
                <w:rFonts w:ascii="Arial" w:hAnsi="Arial" w:cs="Arial"/>
                <w:sz w:val="20"/>
                <w:szCs w:val="20"/>
              </w:rPr>
            </w:pPr>
            <w:r>
              <w:rPr>
                <w:rFonts w:ascii="Arial" w:hAnsi="Arial" w:cs="Arial"/>
                <w:sz w:val="18"/>
                <w:szCs w:val="18"/>
              </w:rPr>
              <w:t>(</w:t>
            </w:r>
            <w:r w:rsidRPr="00D2282B">
              <w:rPr>
                <w:rFonts w:ascii="Arial" w:hAnsi="Arial" w:cs="Arial"/>
                <w:sz w:val="18"/>
                <w:szCs w:val="18"/>
              </w:rPr>
              <w:t>Wirtschafts</w:t>
            </w:r>
            <w:r>
              <w:rPr>
                <w:rFonts w:ascii="Arial" w:hAnsi="Arial" w:cs="Arial"/>
                <w:sz w:val="18"/>
                <w:szCs w:val="18"/>
              </w:rPr>
              <w:t>)</w:t>
            </w:r>
            <w:r w:rsidRPr="00D2282B">
              <w:rPr>
                <w:rFonts w:ascii="Arial" w:hAnsi="Arial" w:cs="Arial"/>
                <w:sz w:val="18"/>
                <w:szCs w:val="18"/>
              </w:rPr>
              <w:t>informatik</w:t>
            </w:r>
          </w:p>
        </w:tc>
      </w:tr>
      <w:tr w:rsidR="002E54AA" w:rsidTr="2D5121BD" w14:paraId="6AB2C2F2" w14:textId="77777777">
        <w:trPr>
          <w:trHeight w:val="153"/>
        </w:trPr>
        <w:tc>
          <w:tcPr>
            <w:tcW w:w="2940" w:type="dxa"/>
            <w:tcMar/>
          </w:tcPr>
          <w:p w:rsidR="002E54AA" w:rsidP="00FC6D3E" w:rsidRDefault="002E54AA" w14:paraId="6A3A4D45" w14:textId="77777777">
            <w:pPr>
              <w:rPr>
                <w:rFonts w:ascii="Arial" w:hAnsi="Arial" w:cs="Arial"/>
                <w:b/>
                <w:bCs/>
                <w:sz w:val="20"/>
                <w:szCs w:val="20"/>
              </w:rPr>
            </w:pPr>
            <w:r>
              <w:rPr>
                <w:rFonts w:ascii="Arial" w:hAnsi="Arial" w:cs="Arial"/>
                <w:b/>
                <w:bCs/>
                <w:sz w:val="20"/>
                <w:szCs w:val="20"/>
              </w:rPr>
              <w:t>Jahrgangsstufe</w:t>
            </w:r>
          </w:p>
          <w:p w:rsidRPr="00EE58C0" w:rsidR="002E54AA" w:rsidP="00FC6D3E" w:rsidRDefault="002E54AA" w14:paraId="59B33DD6" w14:textId="77777777">
            <w:pPr>
              <w:rPr>
                <w:rFonts w:ascii="Arial" w:hAnsi="Arial" w:cs="Arial"/>
                <w:sz w:val="20"/>
                <w:szCs w:val="20"/>
              </w:rPr>
            </w:pPr>
            <w:r w:rsidRPr="0031601E">
              <w:rPr>
                <w:rFonts w:ascii="Arial" w:hAnsi="Arial" w:cs="Arial"/>
                <w:sz w:val="18"/>
                <w:szCs w:val="18"/>
              </w:rPr>
              <w:t>1. Jahr der</w:t>
            </w:r>
            <w:r w:rsidRPr="0031601E">
              <w:rPr>
                <w:rFonts w:ascii="Arial" w:hAnsi="Arial" w:cs="Arial"/>
                <w:sz w:val="18"/>
                <w:szCs w:val="18"/>
              </w:rPr>
              <w:br/>
            </w:r>
            <w:r w:rsidRPr="0031601E">
              <w:rPr>
                <w:rFonts w:ascii="Arial" w:hAnsi="Arial" w:cs="Arial"/>
                <w:sz w:val="18"/>
                <w:szCs w:val="18"/>
              </w:rPr>
              <w:t>Weiterbildung</w:t>
            </w:r>
          </w:p>
        </w:tc>
        <w:tc>
          <w:tcPr>
            <w:tcW w:w="5880" w:type="dxa"/>
            <w:gridSpan w:val="2"/>
            <w:tcMar/>
          </w:tcPr>
          <w:p w:rsidR="002E54AA" w:rsidP="00FC6D3E" w:rsidRDefault="002E54AA" w14:paraId="4C58188D" w14:textId="77777777">
            <w:pPr>
              <w:rPr>
                <w:rFonts w:ascii="Arial" w:hAnsi="Arial" w:cs="Arial"/>
                <w:b/>
                <w:bCs/>
                <w:sz w:val="20"/>
                <w:szCs w:val="20"/>
              </w:rPr>
            </w:pPr>
            <w:r>
              <w:rPr>
                <w:rFonts w:ascii="Arial" w:hAnsi="Arial" w:cs="Arial"/>
                <w:b/>
                <w:bCs/>
                <w:sz w:val="20"/>
                <w:szCs w:val="20"/>
              </w:rPr>
              <w:t>Lernfeld (Kernkompetenz) / Unterrichtsfach / Lernbereich</w:t>
            </w:r>
            <w:r>
              <w:rPr>
                <w:rFonts w:ascii="Arial" w:hAnsi="Arial" w:cs="Arial"/>
                <w:b/>
                <w:bCs/>
                <w:sz w:val="20"/>
                <w:szCs w:val="20"/>
              </w:rPr>
              <w:br/>
            </w:r>
            <w:r w:rsidRPr="00D2282B">
              <w:rPr>
                <w:rFonts w:ascii="Arial" w:hAnsi="Arial" w:cs="Arial"/>
                <w:sz w:val="18"/>
                <w:szCs w:val="18"/>
              </w:rPr>
              <w:t>Noch nicht definiert (Lehrplan wird gerade umgestellt)</w:t>
            </w:r>
            <w:r w:rsidRPr="00D73893">
              <w:rPr>
                <w:rFonts w:ascii="Arial" w:hAnsi="Arial" w:cs="Arial"/>
                <w:sz w:val="20"/>
                <w:szCs w:val="20"/>
              </w:rPr>
              <w:br/>
            </w:r>
          </w:p>
        </w:tc>
      </w:tr>
      <w:tr w:rsidRPr="00E3160B" w:rsidR="002E54AA" w:rsidTr="2D5121BD" w14:paraId="00D6016C" w14:textId="77777777">
        <w:trPr>
          <w:trHeight w:val="730"/>
        </w:trPr>
        <w:tc>
          <w:tcPr>
            <w:tcW w:w="2940" w:type="dxa"/>
            <w:tcMar/>
          </w:tcPr>
          <w:p w:rsidRPr="00A37B2D" w:rsidR="002E54AA" w:rsidP="00FC6D3E" w:rsidRDefault="002E54AA" w14:paraId="66EDA311" w14:textId="77777777">
            <w:pPr>
              <w:rPr>
                <w:rFonts w:ascii="Arial" w:hAnsi="Arial" w:cs="Arial"/>
                <w:b/>
                <w:bCs/>
                <w:color w:val="BFBFBF" w:themeColor="background1" w:themeShade="BF"/>
                <w:sz w:val="20"/>
                <w:szCs w:val="20"/>
              </w:rPr>
            </w:pPr>
            <w:r>
              <w:rPr>
                <w:rFonts w:ascii="Arial" w:hAnsi="Arial" w:cs="Arial"/>
                <w:b/>
                <w:bCs/>
                <w:sz w:val="20"/>
                <w:szCs w:val="20"/>
              </w:rPr>
              <w:t xml:space="preserve">Nr. </w:t>
            </w:r>
            <w:r w:rsidRPr="00A37B2D">
              <w:rPr>
                <w:rFonts w:ascii="Arial" w:hAnsi="Arial" w:cs="Arial"/>
                <w:b/>
                <w:bCs/>
                <w:color w:val="BFBFBF" w:themeColor="background1" w:themeShade="BF"/>
                <w:sz w:val="20"/>
                <w:szCs w:val="20"/>
              </w:rPr>
              <w:t>(</w:t>
            </w:r>
            <w:r>
              <w:rPr>
                <w:rFonts w:ascii="Arial" w:hAnsi="Arial" w:cs="Arial"/>
                <w:b/>
                <w:bCs/>
                <w:color w:val="BFBFBF" w:themeColor="background1" w:themeShade="BF"/>
                <w:sz w:val="20"/>
                <w:szCs w:val="20"/>
              </w:rPr>
              <w:t>Ordnungs.)</w:t>
            </w:r>
          </w:p>
          <w:p w:rsidRPr="00A37B2D" w:rsidR="002E54AA" w:rsidP="00FC6D3E" w:rsidRDefault="002E54AA" w14:paraId="4595A542" w14:textId="77777777">
            <w:pPr>
              <w:rPr>
                <w:rFonts w:ascii="Arial" w:hAnsi="Arial" w:cs="Arial"/>
                <w:sz w:val="20"/>
                <w:szCs w:val="20"/>
              </w:rPr>
            </w:pPr>
            <w:r w:rsidRPr="00D2282B">
              <w:rPr>
                <w:rFonts w:ascii="Arial" w:hAnsi="Arial" w:cs="Arial"/>
                <w:sz w:val="18"/>
                <w:szCs w:val="18"/>
              </w:rPr>
              <w:t>Noch nicht definiert</w:t>
            </w:r>
          </w:p>
        </w:tc>
        <w:tc>
          <w:tcPr>
            <w:tcW w:w="2940" w:type="dxa"/>
            <w:tcMar/>
          </w:tcPr>
          <w:p w:rsidRPr="00A37B2D" w:rsidR="002E54AA" w:rsidP="00FC6D3E" w:rsidRDefault="002E54AA" w14:paraId="18F1A5E7" w14:textId="77777777">
            <w:pPr>
              <w:rPr>
                <w:rFonts w:ascii="Arial" w:hAnsi="Arial" w:cs="Arial"/>
                <w:b/>
                <w:bCs/>
                <w:color w:val="BFBFBF" w:themeColor="background1" w:themeShade="BF"/>
                <w:sz w:val="20"/>
                <w:szCs w:val="20"/>
              </w:rPr>
            </w:pPr>
            <w:r>
              <w:rPr>
                <w:rFonts w:ascii="Arial" w:hAnsi="Arial" w:cs="Arial"/>
                <w:b/>
                <w:bCs/>
                <w:sz w:val="20"/>
                <w:szCs w:val="20"/>
              </w:rPr>
              <w:t xml:space="preserve">Lernsituation </w:t>
            </w:r>
            <w:r w:rsidRPr="00A37B2D">
              <w:rPr>
                <w:rFonts w:ascii="Arial" w:hAnsi="Arial" w:cs="Arial"/>
                <w:b/>
                <w:bCs/>
                <w:color w:val="BFBFBF" w:themeColor="background1" w:themeShade="BF"/>
                <w:sz w:val="20"/>
                <w:szCs w:val="20"/>
              </w:rPr>
              <w:t>(</w:t>
            </w:r>
            <w:r>
              <w:rPr>
                <w:rFonts w:ascii="Arial" w:hAnsi="Arial" w:cs="Arial"/>
                <w:b/>
                <w:bCs/>
                <w:color w:val="BFBFBF" w:themeColor="background1" w:themeShade="BF"/>
                <w:sz w:val="20"/>
                <w:szCs w:val="20"/>
              </w:rPr>
              <w:t>Kurztitel</w:t>
            </w:r>
            <w:r w:rsidRPr="00A37B2D">
              <w:rPr>
                <w:rFonts w:ascii="Arial" w:hAnsi="Arial" w:cs="Arial"/>
                <w:b/>
                <w:bCs/>
                <w:color w:val="BFBFBF" w:themeColor="background1" w:themeShade="BF"/>
                <w:sz w:val="20"/>
                <w:szCs w:val="20"/>
              </w:rPr>
              <w:t>)</w:t>
            </w:r>
          </w:p>
          <w:p w:rsidRPr="00A37B2D" w:rsidR="002E54AA" w:rsidP="00FC6D3E" w:rsidRDefault="002E54AA" w14:paraId="097648FE" w14:textId="77777777">
            <w:pPr>
              <w:rPr>
                <w:rFonts w:ascii="Arial" w:hAnsi="Arial" w:cs="Arial"/>
                <w:sz w:val="20"/>
                <w:szCs w:val="20"/>
              </w:rPr>
            </w:pPr>
            <w:r w:rsidRPr="00D2282B">
              <w:rPr>
                <w:rFonts w:ascii="Arial" w:hAnsi="Arial" w:cs="Arial"/>
                <w:sz w:val="18"/>
                <w:szCs w:val="18"/>
              </w:rPr>
              <w:t>KI-generierte Personaleinsatzplanung</w:t>
            </w:r>
          </w:p>
        </w:tc>
        <w:tc>
          <w:tcPr>
            <w:tcW w:w="2940" w:type="dxa"/>
            <w:tcMar/>
          </w:tcPr>
          <w:p w:rsidR="002E54AA" w:rsidP="00FC6D3E" w:rsidRDefault="002E54AA" w14:paraId="19DAE2FC" w14:textId="77777777">
            <w:pPr>
              <w:rPr>
                <w:rFonts w:ascii="Arial" w:hAnsi="Arial" w:cs="Arial"/>
                <w:b/>
                <w:bCs/>
                <w:sz w:val="20"/>
                <w:szCs w:val="20"/>
              </w:rPr>
            </w:pPr>
            <w:r>
              <w:rPr>
                <w:rFonts w:ascii="Arial" w:hAnsi="Arial" w:cs="Arial"/>
                <w:b/>
                <w:bCs/>
                <w:sz w:val="20"/>
                <w:szCs w:val="20"/>
              </w:rPr>
              <w:t>Zeitrichtwert</w:t>
            </w:r>
          </w:p>
          <w:p w:rsidRPr="00E3160B" w:rsidR="002E54AA" w:rsidP="00FC6D3E" w:rsidRDefault="002E54AA" w14:paraId="7D42A58D" w14:textId="77777777">
            <w:pPr>
              <w:rPr>
                <w:rFonts w:ascii="Arial" w:hAnsi="Arial" w:cs="Arial"/>
                <w:sz w:val="20"/>
                <w:szCs w:val="20"/>
              </w:rPr>
            </w:pPr>
            <w:r w:rsidRPr="00D2282B">
              <w:rPr>
                <w:rFonts w:ascii="Arial" w:hAnsi="Arial" w:cs="Arial"/>
                <w:sz w:val="18"/>
                <w:szCs w:val="18"/>
              </w:rPr>
              <w:t>2 UE = 90 Minuten</w:t>
            </w:r>
          </w:p>
        </w:tc>
      </w:tr>
      <w:tr w:rsidRPr="00A37B2D" w:rsidR="002E54AA" w:rsidTr="2D5121BD" w14:paraId="77ECAD33" w14:textId="77777777">
        <w:trPr>
          <w:trHeight w:val="838"/>
        </w:trPr>
        <w:tc>
          <w:tcPr>
            <w:tcW w:w="8820" w:type="dxa"/>
            <w:gridSpan w:val="3"/>
            <w:tcMar/>
          </w:tcPr>
          <w:p w:rsidR="002E54AA" w:rsidP="00FC6D3E" w:rsidRDefault="002E54AA" w14:paraId="2D012EA1" w14:textId="77777777">
            <w:pPr>
              <w:rPr>
                <w:rFonts w:ascii="Arial" w:hAnsi="Arial" w:cs="Arial"/>
                <w:b/>
                <w:bCs/>
                <w:sz w:val="20"/>
                <w:szCs w:val="20"/>
              </w:rPr>
            </w:pPr>
            <w:r>
              <w:rPr>
                <w:rFonts w:ascii="Arial" w:hAnsi="Arial" w:cs="Arial"/>
                <w:b/>
                <w:bCs/>
                <w:sz w:val="20"/>
                <w:szCs w:val="20"/>
              </w:rPr>
              <w:t>Kurzbeschreibung</w:t>
            </w:r>
          </w:p>
          <w:p w:rsidRPr="00A37B2D" w:rsidR="002E54AA" w:rsidP="00FC6D3E" w:rsidRDefault="002E54AA" w14:paraId="21669847" w14:textId="77777777">
            <w:pPr>
              <w:rPr>
                <w:rFonts w:ascii="Arial" w:hAnsi="Arial" w:cs="Arial"/>
                <w:sz w:val="20"/>
                <w:szCs w:val="20"/>
              </w:rPr>
            </w:pPr>
            <w:r w:rsidRPr="00D2282B">
              <w:rPr>
                <w:rFonts w:ascii="Arial" w:hAnsi="Arial" w:cs="Arial"/>
                <w:sz w:val="18"/>
                <w:szCs w:val="18"/>
              </w:rPr>
              <w:t>Anwendung von KI zur Lösung betrieblicher Problemstellungen: Personaleinsatzplanung durch optimiertes Prompting</w:t>
            </w:r>
          </w:p>
        </w:tc>
      </w:tr>
      <w:tr w:rsidRPr="00E72853" w:rsidR="002E54AA" w:rsidTr="2D5121BD" w14:paraId="353188E4" w14:textId="77777777">
        <w:trPr>
          <w:trHeight w:val="1120"/>
        </w:trPr>
        <w:tc>
          <w:tcPr>
            <w:tcW w:w="8820" w:type="dxa"/>
            <w:gridSpan w:val="3"/>
            <w:tcMar/>
          </w:tcPr>
          <w:p w:rsidR="002E54AA" w:rsidP="00FC6D3E" w:rsidRDefault="002E54AA" w14:paraId="4DBD7812" w14:textId="77777777">
            <w:pPr>
              <w:rPr>
                <w:rFonts w:ascii="Arial" w:hAnsi="Arial" w:cs="Arial"/>
                <w:b/>
                <w:bCs/>
                <w:sz w:val="20"/>
                <w:szCs w:val="20"/>
              </w:rPr>
            </w:pPr>
            <w:r>
              <w:rPr>
                <w:rFonts w:ascii="Arial" w:hAnsi="Arial" w:cs="Arial"/>
                <w:b/>
                <w:bCs/>
                <w:sz w:val="20"/>
                <w:szCs w:val="20"/>
              </w:rPr>
              <w:t>Status</w:t>
            </w:r>
          </w:p>
          <w:p w:rsidRPr="00E72853" w:rsidR="002E54AA" w:rsidP="00FC6D3E" w:rsidRDefault="002E54AA" w14:paraId="78B43A67" w14:textId="77777777">
            <w:pPr>
              <w:rPr>
                <w:rFonts w:ascii="Arial" w:hAnsi="Arial" w:cs="Arial"/>
                <w:sz w:val="20"/>
                <w:szCs w:val="20"/>
              </w:rPr>
            </w:pPr>
            <w:r w:rsidRPr="00D2282B">
              <w:rPr>
                <w:rFonts w:ascii="Arial" w:hAnsi="Arial" w:cs="Arial"/>
                <w:sz w:val="18"/>
                <w:szCs w:val="18"/>
              </w:rPr>
              <w:t>Mithilfe von ChatGPT erarbeiten die SuS eine Personaleinsatzplanung und entwickeln dafür sowohl explorative als auch strukturierte Megaprompts. Die Ergebnisse werden auf betriebliche Umsetzbarkeit und Qualität überprüft. Ziel ist der reflektierte und kompetente Umgang mit KI im beruflichen Kontext</w:t>
            </w:r>
          </w:p>
        </w:tc>
      </w:tr>
      <w:tr w:rsidRPr="009D1C7E" w:rsidR="002E54AA" w:rsidTr="2D5121BD" w14:paraId="17605F60" w14:textId="77777777">
        <w:trPr>
          <w:trHeight w:val="663"/>
        </w:trPr>
        <w:tc>
          <w:tcPr>
            <w:tcW w:w="8820" w:type="dxa"/>
            <w:gridSpan w:val="3"/>
            <w:tcMar/>
          </w:tcPr>
          <w:p w:rsidR="002E54AA" w:rsidP="00FC6D3E" w:rsidRDefault="002E54AA" w14:paraId="485D55E4" w14:textId="77777777">
            <w:pPr>
              <w:rPr>
                <w:rFonts w:ascii="Arial" w:hAnsi="Arial" w:cs="Arial"/>
                <w:b/>
                <w:bCs/>
                <w:sz w:val="20"/>
                <w:szCs w:val="20"/>
              </w:rPr>
            </w:pPr>
            <w:r>
              <w:rPr>
                <w:rFonts w:ascii="Arial" w:hAnsi="Arial" w:cs="Arial"/>
                <w:b/>
                <w:bCs/>
                <w:sz w:val="20"/>
                <w:szCs w:val="20"/>
              </w:rPr>
              <w:t>Zentrales Handlungsprodukt (ZHP)</w:t>
            </w:r>
          </w:p>
          <w:p w:rsidRPr="009D1C7E" w:rsidR="002E54AA" w:rsidP="00FC6D3E" w:rsidRDefault="002E54AA" w14:paraId="3FB4D51C" w14:textId="77777777">
            <w:pPr>
              <w:rPr>
                <w:rFonts w:ascii="Arial" w:hAnsi="Arial" w:cs="Arial"/>
                <w:sz w:val="20"/>
                <w:szCs w:val="20"/>
              </w:rPr>
            </w:pPr>
            <w:r w:rsidRPr="00D2282B">
              <w:rPr>
                <w:rFonts w:ascii="Arial" w:hAnsi="Arial" w:cs="Arial"/>
                <w:sz w:val="18"/>
                <w:szCs w:val="18"/>
              </w:rPr>
              <w:t>Optimierter Prompt (Megaprompt) zur Erstellung einer KI-gestützten Personaleinsatzplanung</w:t>
            </w:r>
            <w:r>
              <w:rPr>
                <w:rFonts w:ascii="Arial" w:hAnsi="Arial" w:cs="Arial"/>
                <w:sz w:val="18"/>
                <w:szCs w:val="18"/>
              </w:rPr>
              <w:t xml:space="preserve"> (ZHP!)</w:t>
            </w:r>
          </w:p>
        </w:tc>
      </w:tr>
      <w:tr w:rsidR="002E54AA" w:rsidTr="2D5121BD" w14:paraId="4571AFC1" w14:textId="77777777">
        <w:trPr>
          <w:trHeight w:val="591"/>
        </w:trPr>
        <w:tc>
          <w:tcPr>
            <w:tcW w:w="8820" w:type="dxa"/>
            <w:gridSpan w:val="3"/>
            <w:tcBorders>
              <w:bottom w:val="single" w:color="D9D9D9" w:themeColor="background1" w:themeShade="D9" w:sz="4" w:space="0"/>
            </w:tcBorders>
            <w:tcMar/>
          </w:tcPr>
          <w:p w:rsidR="002E54AA" w:rsidP="00FC6D3E" w:rsidRDefault="002E54AA" w14:paraId="6737B54C" w14:textId="77777777">
            <w:pPr>
              <w:rPr>
                <w:rFonts w:ascii="Arial" w:hAnsi="Arial" w:cs="Arial"/>
                <w:b/>
                <w:bCs/>
                <w:sz w:val="20"/>
                <w:szCs w:val="20"/>
              </w:rPr>
            </w:pPr>
            <w:r>
              <w:rPr>
                <w:rFonts w:ascii="Arial" w:hAnsi="Arial" w:cs="Arial"/>
                <w:b/>
                <w:bCs/>
                <w:sz w:val="20"/>
                <w:szCs w:val="20"/>
              </w:rPr>
              <w:t>Einfache Handlungsprodukte (EHP)</w:t>
            </w:r>
          </w:p>
          <w:p w:rsidR="002E54AA" w:rsidP="00FC6D3E" w:rsidRDefault="002E54AA" w14:paraId="5F331321" w14:textId="77777777">
            <w:pPr>
              <w:rPr>
                <w:rFonts w:ascii="Arial" w:hAnsi="Arial" w:cs="Arial"/>
                <w:b/>
                <w:bCs/>
                <w:sz w:val="20"/>
                <w:szCs w:val="20"/>
              </w:rPr>
            </w:pPr>
            <w:r w:rsidRPr="00764044">
              <w:rPr>
                <w:rFonts w:ascii="Arial" w:hAnsi="Arial" w:cs="Arial"/>
                <w:sz w:val="18"/>
                <w:szCs w:val="18"/>
              </w:rPr>
              <w:t>KI-generierter Personaleinsatzplan, der als Anwendungsbeispiel zur Bewertung der Promptqualität dient</w:t>
            </w:r>
          </w:p>
        </w:tc>
      </w:tr>
      <w:tr w:rsidRPr="00A37B2D" w:rsidR="002E54AA" w:rsidTr="2D5121BD" w14:paraId="25D81BA6" w14:textId="77777777">
        <w:trPr>
          <w:trHeight w:val="1122"/>
        </w:trPr>
        <w:tc>
          <w:tcPr>
            <w:tcW w:w="8820" w:type="dxa"/>
            <w:gridSpan w:val="3"/>
            <w:tcBorders>
              <w:top w:val="single" w:color="D9D9D9" w:themeColor="background1" w:themeShade="D9" w:sz="4" w:space="0"/>
            </w:tcBorders>
            <w:tcMar/>
          </w:tcPr>
          <w:p w:rsidR="002E54AA" w:rsidP="00FC6D3E" w:rsidRDefault="002E54AA" w14:paraId="357065FE" w14:textId="77777777">
            <w:pPr>
              <w:rPr>
                <w:rFonts w:ascii="Arial" w:hAnsi="Arial" w:cs="Arial"/>
                <w:sz w:val="20"/>
                <w:szCs w:val="20"/>
              </w:rPr>
            </w:pPr>
            <w:r w:rsidRPr="002F72A2">
              <w:rPr>
                <w:rFonts w:ascii="Arial" w:hAnsi="Arial" w:cs="Arial"/>
                <w:b/>
                <w:bCs/>
                <w:sz w:val="20"/>
                <w:szCs w:val="20"/>
              </w:rPr>
              <w:t>Handlungsraum</w:t>
            </w:r>
            <w:r>
              <w:rPr>
                <w:rFonts w:ascii="Arial" w:hAnsi="Arial" w:cs="Arial"/>
                <w:sz w:val="20"/>
                <w:szCs w:val="20"/>
              </w:rPr>
              <w:t xml:space="preserve"> (Person, Eingangsszenario)</w:t>
            </w:r>
          </w:p>
          <w:p w:rsidR="002E54AA" w:rsidP="00FC6D3E" w:rsidRDefault="002E54AA" w14:paraId="340583D0" w14:textId="77777777">
            <w:pPr>
              <w:rPr>
                <w:rFonts w:ascii="Arial" w:hAnsi="Arial" w:cs="Arial"/>
                <w:sz w:val="18"/>
                <w:szCs w:val="18"/>
              </w:rPr>
            </w:pPr>
            <w:r w:rsidRPr="00D2282B">
              <w:rPr>
                <w:rFonts w:ascii="Arial" w:hAnsi="Arial" w:cs="Arial"/>
                <w:sz w:val="18"/>
                <w:szCs w:val="18"/>
              </w:rPr>
              <w:t>Die Lernenden übernehmen im Szenario die Rolle von Mitarbeitenden, die auf dem Flur spontan von ihrem Vorgesetzten angesprochen werden. Aufgrund eines neuen Großauftrags und des krankheitsbedingten Ausfalls der Personalplanerin sollen sie kurzfristig die komplette Personaleinsatzplanung übernehmen. Ziel ist es, dass alle Mitarbeitenden ihren Einsatzzeitraum kennen. Die Form der Darstellung ist frei wählbar. Der erste Entwurf soll innerhalb einer Stunde digital über MS Teams hochgeladen werde.</w:t>
            </w:r>
          </w:p>
          <w:p w:rsidRPr="00A37B2D" w:rsidR="002E54AA" w:rsidP="00FC6D3E" w:rsidRDefault="002E54AA" w14:paraId="529E816D" w14:textId="77777777">
            <w:pPr>
              <w:rPr>
                <w:rFonts w:ascii="Arial" w:hAnsi="Arial" w:cs="Arial"/>
                <w:sz w:val="20"/>
                <w:szCs w:val="20"/>
              </w:rPr>
            </w:pPr>
          </w:p>
        </w:tc>
      </w:tr>
      <w:tr w:rsidRPr="002F72A2" w:rsidR="002E54AA" w:rsidTr="2D5121BD" w14:paraId="259A8A05" w14:textId="77777777">
        <w:trPr>
          <w:trHeight w:val="3820"/>
        </w:trPr>
        <w:tc>
          <w:tcPr>
            <w:tcW w:w="8820" w:type="dxa"/>
            <w:gridSpan w:val="3"/>
            <w:tcMar/>
          </w:tcPr>
          <w:p w:rsidR="002E54AA" w:rsidP="00FC6D3E" w:rsidRDefault="002E54AA" w14:paraId="6EA97C1B" w14:textId="77777777">
            <w:pPr>
              <w:rPr>
                <w:rFonts w:ascii="Arial" w:hAnsi="Arial" w:cs="Arial"/>
                <w:b/>
                <w:bCs/>
                <w:sz w:val="20"/>
                <w:szCs w:val="20"/>
              </w:rPr>
            </w:pPr>
            <w:r>
              <w:rPr>
                <w:rFonts w:ascii="Arial" w:hAnsi="Arial" w:cs="Arial"/>
                <w:b/>
                <w:bCs/>
                <w:sz w:val="20"/>
                <w:szCs w:val="20"/>
              </w:rPr>
              <w:t>Handlungsprozess</w:t>
            </w:r>
          </w:p>
          <w:p w:rsidR="002E54AA" w:rsidP="00FC6D3E" w:rsidRDefault="002E54AA" w14:paraId="770AF89D" w14:textId="77777777">
            <w:pPr>
              <w:rPr>
                <w:rFonts w:ascii="Arial" w:hAnsi="Arial" w:cs="Arial"/>
                <w:b/>
                <w:bCs/>
                <w:sz w:val="20"/>
                <w:szCs w:val="20"/>
              </w:rPr>
            </w:pPr>
          </w:p>
          <w:tbl>
            <w:tblPr>
              <w:tblStyle w:val="Tabellenraster"/>
              <w:tblW w:w="8617" w:type="dxa"/>
              <w:tblBorders>
                <w:top w:val="single" w:color="F2F2F2" w:themeColor="background1" w:themeShade="F2" w:sz="4" w:space="0"/>
                <w:left w:val="single" w:color="F2F2F2" w:themeColor="background1" w:themeShade="F2" w:sz="4" w:space="0"/>
                <w:bottom w:val="single" w:color="F2F2F2" w:themeColor="background1" w:themeShade="F2" w:sz="4" w:space="0"/>
                <w:right w:val="single" w:color="F2F2F2" w:themeColor="background1" w:themeShade="F2" w:sz="4" w:space="0"/>
                <w:insideH w:val="single" w:color="F2F2F2" w:themeColor="background1" w:themeShade="F2" w:sz="4" w:space="0"/>
                <w:insideV w:val="single" w:color="F2F2F2" w:themeColor="background1" w:themeShade="F2" w:sz="4" w:space="0"/>
              </w:tblBorders>
              <w:tblLook w:val="04A0" w:firstRow="1" w:lastRow="0" w:firstColumn="1" w:lastColumn="0" w:noHBand="0" w:noVBand="1"/>
            </w:tblPr>
            <w:tblGrid>
              <w:gridCol w:w="578"/>
              <w:gridCol w:w="1233"/>
              <w:gridCol w:w="1744"/>
              <w:gridCol w:w="1540"/>
              <w:gridCol w:w="1317"/>
              <w:gridCol w:w="712"/>
              <w:gridCol w:w="1493"/>
            </w:tblGrid>
            <w:tr w:rsidR="002E54AA" w:rsidTr="00FC6D3E" w14:paraId="48622373" w14:textId="77777777">
              <w:tc>
                <w:tcPr>
                  <w:tcW w:w="680" w:type="dxa"/>
                  <w:tc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tcBorders>
                  <w:vAlign w:val="center"/>
                </w:tcPr>
                <w:p w:rsidRPr="001F3A7A" w:rsidR="002E54AA" w:rsidP="00666FC5" w:rsidRDefault="002E54AA" w14:paraId="7AF092F2" w14:textId="77777777">
                  <w:pPr>
                    <w:framePr w:hSpace="141" w:wrap="around" w:hAnchor="text" w:y="867"/>
                    <w:jc w:val="center"/>
                    <w:rPr>
                      <w:rFonts w:ascii="Arial" w:hAnsi="Arial" w:cs="Arial"/>
                      <w:b/>
                      <w:bCs/>
                      <w:sz w:val="18"/>
                      <w:szCs w:val="18"/>
                    </w:rPr>
                  </w:pPr>
                  <w:r w:rsidRPr="001F3A7A">
                    <w:rPr>
                      <w:rFonts w:ascii="Arial" w:hAnsi="Arial" w:cs="Arial"/>
                      <w:b/>
                      <w:bCs/>
                      <w:sz w:val="18"/>
                      <w:szCs w:val="18"/>
                    </w:rPr>
                    <w:t>Zeit</w:t>
                  </w:r>
                </w:p>
              </w:tc>
              <w:tc>
                <w:tcPr>
                  <w:tcW w:w="1247" w:type="dxa"/>
                  <w:tc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tcBorders>
                  <w:vAlign w:val="center"/>
                </w:tcPr>
                <w:p w:rsidRPr="001F3A7A" w:rsidR="002E54AA" w:rsidP="00666FC5" w:rsidRDefault="002E54AA" w14:paraId="7A424E1D" w14:textId="77777777">
                  <w:pPr>
                    <w:framePr w:hSpace="141" w:wrap="around" w:hAnchor="text" w:y="867"/>
                    <w:jc w:val="center"/>
                    <w:rPr>
                      <w:rFonts w:ascii="Arial" w:hAnsi="Arial" w:cs="Arial"/>
                      <w:b/>
                      <w:bCs/>
                      <w:sz w:val="18"/>
                      <w:szCs w:val="18"/>
                    </w:rPr>
                  </w:pPr>
                  <w:r w:rsidRPr="001F3A7A">
                    <w:rPr>
                      <w:rFonts w:ascii="Arial" w:hAnsi="Arial" w:cs="Arial"/>
                      <w:b/>
                      <w:bCs/>
                      <w:sz w:val="18"/>
                      <w:szCs w:val="18"/>
                    </w:rPr>
                    <w:t>Phase</w:t>
                  </w:r>
                </w:p>
              </w:tc>
              <w:tc>
                <w:tcPr>
                  <w:tcW w:w="1984" w:type="dxa"/>
                  <w:tc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tcBorders>
                  <w:vAlign w:val="center"/>
                </w:tcPr>
                <w:p w:rsidRPr="001F3A7A" w:rsidR="002E54AA" w:rsidP="00666FC5" w:rsidRDefault="002E54AA" w14:paraId="5CBBA6A5" w14:textId="77777777">
                  <w:pPr>
                    <w:framePr w:hSpace="141" w:wrap="around" w:hAnchor="text" w:y="867"/>
                    <w:jc w:val="center"/>
                    <w:rPr>
                      <w:rFonts w:ascii="Arial" w:hAnsi="Arial" w:cs="Arial"/>
                      <w:b/>
                      <w:bCs/>
                      <w:sz w:val="18"/>
                      <w:szCs w:val="18"/>
                    </w:rPr>
                  </w:pPr>
                  <w:r w:rsidRPr="001F3A7A">
                    <w:rPr>
                      <w:rFonts w:ascii="Arial" w:hAnsi="Arial" w:cs="Arial"/>
                      <w:b/>
                      <w:bCs/>
                      <w:sz w:val="18"/>
                      <w:szCs w:val="18"/>
                    </w:rPr>
                    <w:t>Lernschritte</w:t>
                  </w:r>
                </w:p>
              </w:tc>
              <w:tc>
                <w:tcPr>
                  <w:tcW w:w="964" w:type="dxa"/>
                  <w:tc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tcBorders>
                  <w:vAlign w:val="center"/>
                </w:tcPr>
                <w:p w:rsidRPr="001F3A7A" w:rsidR="002E54AA" w:rsidP="00666FC5" w:rsidRDefault="002E54AA" w14:paraId="25F4E860" w14:textId="77777777">
                  <w:pPr>
                    <w:framePr w:hSpace="141" w:wrap="around" w:hAnchor="text" w:y="867"/>
                    <w:jc w:val="center"/>
                    <w:rPr>
                      <w:rFonts w:ascii="Arial" w:hAnsi="Arial" w:cs="Arial"/>
                      <w:b/>
                      <w:bCs/>
                      <w:sz w:val="18"/>
                      <w:szCs w:val="18"/>
                    </w:rPr>
                  </w:pPr>
                  <w:r>
                    <w:rPr>
                      <w:rFonts w:ascii="Arial" w:hAnsi="Arial" w:cs="Arial"/>
                      <w:b/>
                      <w:bCs/>
                      <w:sz w:val="18"/>
                      <w:szCs w:val="18"/>
                    </w:rPr>
                    <w:t>Kompetenzerw.</w:t>
                  </w:r>
                </w:p>
              </w:tc>
              <w:tc>
                <w:tcPr>
                  <w:tcW w:w="1191" w:type="dxa"/>
                  <w:tc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tcBorders>
                  <w:vAlign w:val="center"/>
                </w:tcPr>
                <w:p w:rsidRPr="001F3A7A" w:rsidR="002E54AA" w:rsidP="00666FC5" w:rsidRDefault="002E54AA" w14:paraId="3F837BF3" w14:textId="77777777">
                  <w:pPr>
                    <w:framePr w:hSpace="141" w:wrap="around" w:hAnchor="text" w:y="867"/>
                    <w:jc w:val="center"/>
                    <w:rPr>
                      <w:rFonts w:ascii="Arial" w:hAnsi="Arial" w:cs="Arial"/>
                      <w:b/>
                      <w:bCs/>
                      <w:sz w:val="18"/>
                      <w:szCs w:val="18"/>
                    </w:rPr>
                  </w:pPr>
                  <w:r w:rsidRPr="001F3A7A">
                    <w:rPr>
                      <w:rFonts w:ascii="Arial" w:hAnsi="Arial" w:cs="Arial"/>
                      <w:b/>
                      <w:bCs/>
                      <w:sz w:val="18"/>
                      <w:szCs w:val="18"/>
                    </w:rPr>
                    <w:t>Aktions-/ Sozialform</w:t>
                  </w:r>
                </w:p>
              </w:tc>
              <w:tc>
                <w:tcPr>
                  <w:tcW w:w="1020" w:type="dxa"/>
                  <w:tc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tcBorders>
                  <w:vAlign w:val="center"/>
                </w:tcPr>
                <w:p w:rsidRPr="001F3A7A" w:rsidR="002E54AA" w:rsidP="00666FC5" w:rsidRDefault="002E54AA" w14:paraId="3236E149" w14:textId="77777777">
                  <w:pPr>
                    <w:framePr w:hSpace="141" w:wrap="around" w:hAnchor="text" w:y="867"/>
                    <w:jc w:val="center"/>
                    <w:rPr>
                      <w:rFonts w:ascii="Arial" w:hAnsi="Arial" w:cs="Arial"/>
                      <w:b/>
                      <w:bCs/>
                      <w:sz w:val="18"/>
                      <w:szCs w:val="18"/>
                    </w:rPr>
                  </w:pPr>
                  <w:r>
                    <w:rPr>
                      <w:rFonts w:ascii="Arial" w:hAnsi="Arial" w:cs="Arial"/>
                      <w:b/>
                      <w:bCs/>
                      <w:sz w:val="18"/>
                      <w:szCs w:val="18"/>
                    </w:rPr>
                    <w:t>HP</w:t>
                  </w:r>
                </w:p>
              </w:tc>
              <w:tc>
                <w:tcPr>
                  <w:tcW w:w="1531" w:type="dxa"/>
                  <w:tc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tcBorders>
                  <w:vAlign w:val="center"/>
                </w:tcPr>
                <w:p w:rsidRPr="001F3A7A" w:rsidR="002E54AA" w:rsidP="00666FC5" w:rsidRDefault="002E54AA" w14:paraId="7E6D7659" w14:textId="77777777">
                  <w:pPr>
                    <w:framePr w:hSpace="141" w:wrap="around" w:hAnchor="text" w:y="867"/>
                    <w:jc w:val="center"/>
                    <w:rPr>
                      <w:rFonts w:ascii="Arial" w:hAnsi="Arial" w:cs="Arial"/>
                      <w:b/>
                      <w:bCs/>
                      <w:sz w:val="18"/>
                      <w:szCs w:val="18"/>
                    </w:rPr>
                  </w:pPr>
                  <w:r w:rsidRPr="001F3A7A">
                    <w:rPr>
                      <w:rFonts w:ascii="Arial" w:hAnsi="Arial" w:cs="Arial"/>
                      <w:b/>
                      <w:bCs/>
                      <w:sz w:val="18"/>
                      <w:szCs w:val="18"/>
                    </w:rPr>
                    <w:t>Medien</w:t>
                  </w:r>
                </w:p>
              </w:tc>
            </w:tr>
            <w:tr w:rsidR="002E54AA" w:rsidTr="00FC6D3E" w14:paraId="53E1EF6A" w14:textId="77777777">
              <w:tc>
                <w:tcPr>
                  <w:tcW w:w="680" w:type="dxa"/>
                  <w:tc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tcBorders>
                  <w:vAlign w:val="center"/>
                </w:tcPr>
                <w:p w:rsidRPr="00970E48" w:rsidR="002E54AA" w:rsidP="00666FC5" w:rsidRDefault="002E54AA" w14:paraId="77F6DB00" w14:textId="77777777">
                  <w:pPr>
                    <w:framePr w:hSpace="141" w:wrap="around" w:hAnchor="text" w:y="867"/>
                    <w:jc w:val="center"/>
                    <w:rPr>
                      <w:rFonts w:ascii="Arial" w:hAnsi="Arial" w:cs="Arial"/>
                      <w:sz w:val="18"/>
                      <w:szCs w:val="18"/>
                    </w:rPr>
                  </w:pPr>
                  <w:r>
                    <w:rPr>
                      <w:rFonts w:ascii="Arial" w:hAnsi="Arial" w:cs="Arial"/>
                      <w:sz w:val="18"/>
                      <w:szCs w:val="18"/>
                    </w:rPr>
                    <w:t>5</w:t>
                  </w:r>
                </w:p>
              </w:tc>
              <w:tc>
                <w:tcPr>
                  <w:tcW w:w="1247" w:type="dxa"/>
                  <w:tc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tcBorders>
                  <w:vAlign w:val="center"/>
                </w:tcPr>
                <w:p w:rsidRPr="00970E48" w:rsidR="002E54AA" w:rsidP="00666FC5" w:rsidRDefault="002E54AA" w14:paraId="543C823D" w14:textId="77777777">
                  <w:pPr>
                    <w:framePr w:hSpace="141" w:wrap="around" w:hAnchor="text" w:y="867"/>
                    <w:jc w:val="center"/>
                    <w:rPr>
                      <w:rFonts w:ascii="Arial" w:hAnsi="Arial" w:cs="Arial"/>
                      <w:sz w:val="18"/>
                      <w:szCs w:val="18"/>
                    </w:rPr>
                  </w:pPr>
                  <w:r w:rsidRPr="00970E48">
                    <w:rPr>
                      <w:rFonts w:ascii="Arial" w:hAnsi="Arial" w:cs="Arial"/>
                      <w:sz w:val="18"/>
                      <w:szCs w:val="18"/>
                    </w:rPr>
                    <w:t>Informieren</w:t>
                  </w:r>
                </w:p>
              </w:tc>
              <w:tc>
                <w:tcPr>
                  <w:tcW w:w="1984" w:type="dxa"/>
                  <w:tc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tcBorders>
                  <w:vAlign w:val="center"/>
                </w:tcPr>
                <w:p w:rsidRPr="00970E48" w:rsidR="002E54AA" w:rsidP="00666FC5" w:rsidRDefault="002E54AA" w14:paraId="305D4616" w14:textId="77777777">
                  <w:pPr>
                    <w:framePr w:hSpace="141" w:wrap="around" w:hAnchor="text" w:y="867"/>
                    <w:jc w:val="center"/>
                    <w:rPr>
                      <w:rFonts w:ascii="Arial" w:hAnsi="Arial" w:cs="Arial"/>
                      <w:sz w:val="18"/>
                      <w:szCs w:val="18"/>
                    </w:rPr>
                  </w:pPr>
                  <w:r>
                    <w:rPr>
                      <w:rFonts w:ascii="Arial" w:hAnsi="Arial" w:cs="Arial"/>
                      <w:sz w:val="18"/>
                      <w:szCs w:val="18"/>
                    </w:rPr>
                    <w:t>Begrüßung der Klasse, Vorstellung, Einstiegsvideo zeigen</w:t>
                  </w:r>
                </w:p>
              </w:tc>
              <w:tc>
                <w:tcPr>
                  <w:tcW w:w="964" w:type="dxa"/>
                  <w:tc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tcBorders>
                  <w:vAlign w:val="center"/>
                </w:tcPr>
                <w:p w:rsidRPr="00970E48" w:rsidR="002E54AA" w:rsidP="00666FC5" w:rsidRDefault="002E54AA" w14:paraId="0556915D" w14:textId="77777777">
                  <w:pPr>
                    <w:framePr w:hSpace="141" w:wrap="around" w:hAnchor="text" w:y="867"/>
                    <w:jc w:val="center"/>
                    <w:rPr>
                      <w:rFonts w:ascii="Arial" w:hAnsi="Arial" w:cs="Arial"/>
                      <w:sz w:val="18"/>
                      <w:szCs w:val="18"/>
                    </w:rPr>
                  </w:pPr>
                  <w:r>
                    <w:rPr>
                      <w:rFonts w:ascii="Arial" w:hAnsi="Arial" w:cs="Arial"/>
                      <w:sz w:val="18"/>
                      <w:szCs w:val="18"/>
                    </w:rPr>
                    <w:t>D2</w:t>
                  </w:r>
                </w:p>
              </w:tc>
              <w:tc>
                <w:tcPr>
                  <w:tcW w:w="1191" w:type="dxa"/>
                  <w:tc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tcBorders>
                  <w:vAlign w:val="center"/>
                </w:tcPr>
                <w:p w:rsidRPr="00970E48" w:rsidR="002E54AA" w:rsidP="00666FC5" w:rsidRDefault="002E54AA" w14:paraId="65134851" w14:textId="77777777">
                  <w:pPr>
                    <w:framePr w:hSpace="141" w:wrap="around" w:hAnchor="text" w:y="867"/>
                    <w:jc w:val="center"/>
                    <w:rPr>
                      <w:rFonts w:ascii="Arial" w:hAnsi="Arial" w:cs="Arial"/>
                      <w:sz w:val="18"/>
                      <w:szCs w:val="18"/>
                    </w:rPr>
                  </w:pPr>
                  <w:r w:rsidRPr="00970E48">
                    <w:rPr>
                      <w:rFonts w:ascii="Arial" w:hAnsi="Arial" w:cs="Arial"/>
                      <w:sz w:val="18"/>
                      <w:szCs w:val="18"/>
                    </w:rPr>
                    <w:t>Lehrgespräch</w:t>
                  </w:r>
                </w:p>
              </w:tc>
              <w:tc>
                <w:tcPr>
                  <w:tcW w:w="1020" w:type="dxa"/>
                  <w:tc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tcBorders>
                  <w:vAlign w:val="center"/>
                </w:tcPr>
                <w:p w:rsidRPr="00970E48" w:rsidR="002E54AA" w:rsidP="00666FC5" w:rsidRDefault="002E54AA" w14:paraId="2FCA39B9" w14:textId="77777777">
                  <w:pPr>
                    <w:framePr w:hSpace="141" w:wrap="around" w:hAnchor="text" w:y="867"/>
                    <w:jc w:val="center"/>
                    <w:rPr>
                      <w:rFonts w:ascii="Arial" w:hAnsi="Arial" w:cs="Arial"/>
                      <w:sz w:val="18"/>
                      <w:szCs w:val="18"/>
                    </w:rPr>
                  </w:pPr>
                  <w:r>
                    <w:rPr>
                      <w:rFonts w:ascii="Arial" w:hAnsi="Arial" w:cs="Arial"/>
                      <w:sz w:val="18"/>
                      <w:szCs w:val="18"/>
                    </w:rPr>
                    <w:t>-</w:t>
                  </w:r>
                </w:p>
              </w:tc>
              <w:tc>
                <w:tcPr>
                  <w:tcW w:w="1531" w:type="dxa"/>
                  <w:tc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tcBorders>
                  <w:vAlign w:val="center"/>
                </w:tcPr>
                <w:p w:rsidRPr="00970E48" w:rsidR="002E54AA" w:rsidP="00666FC5" w:rsidRDefault="002E54AA" w14:paraId="7C153011" w14:textId="77777777">
                  <w:pPr>
                    <w:framePr w:hSpace="141" w:wrap="around" w:hAnchor="text" w:y="867"/>
                    <w:jc w:val="center"/>
                    <w:rPr>
                      <w:rFonts w:ascii="Arial" w:hAnsi="Arial" w:cs="Arial"/>
                      <w:sz w:val="18"/>
                      <w:szCs w:val="18"/>
                    </w:rPr>
                  </w:pPr>
                  <w:r>
                    <w:rPr>
                      <w:rFonts w:ascii="Arial" w:hAnsi="Arial" w:cs="Arial"/>
                      <w:sz w:val="18"/>
                      <w:szCs w:val="18"/>
                    </w:rPr>
                    <w:t>Synthesia Einstiegsvideo</w:t>
                  </w:r>
                </w:p>
              </w:tc>
            </w:tr>
            <w:tr w:rsidR="002E54AA" w:rsidTr="00FC6D3E" w14:paraId="782D643F" w14:textId="77777777">
              <w:trPr>
                <w:trHeight w:val="496"/>
              </w:trPr>
              <w:tc>
                <w:tcPr>
                  <w:tcW w:w="680" w:type="dxa"/>
                  <w:tc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tcBorders>
                  <w:vAlign w:val="center"/>
                </w:tcPr>
                <w:p w:rsidRPr="00970E48" w:rsidR="002E54AA" w:rsidP="00666FC5" w:rsidRDefault="002E54AA" w14:paraId="1DAA9D70" w14:textId="77777777">
                  <w:pPr>
                    <w:framePr w:hSpace="141" w:wrap="around" w:hAnchor="text" w:y="867"/>
                    <w:jc w:val="center"/>
                    <w:rPr>
                      <w:rFonts w:ascii="Arial" w:hAnsi="Arial" w:cs="Arial"/>
                      <w:sz w:val="18"/>
                      <w:szCs w:val="18"/>
                    </w:rPr>
                  </w:pPr>
                  <w:r>
                    <w:rPr>
                      <w:rFonts w:ascii="Arial" w:hAnsi="Arial" w:cs="Arial"/>
                      <w:sz w:val="18"/>
                      <w:szCs w:val="18"/>
                    </w:rPr>
                    <w:t>5</w:t>
                  </w:r>
                </w:p>
              </w:tc>
              <w:tc>
                <w:tcPr>
                  <w:tcW w:w="1247" w:type="dxa"/>
                  <w:tc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tcBorders>
                  <w:vAlign w:val="center"/>
                </w:tcPr>
                <w:p w:rsidRPr="00970E48" w:rsidR="002E54AA" w:rsidP="00666FC5" w:rsidRDefault="002E54AA" w14:paraId="356682B1" w14:textId="77777777">
                  <w:pPr>
                    <w:framePr w:hSpace="141" w:wrap="around" w:hAnchor="text" w:y="867"/>
                    <w:jc w:val="center"/>
                    <w:rPr>
                      <w:rFonts w:ascii="Arial" w:hAnsi="Arial" w:cs="Arial"/>
                      <w:sz w:val="18"/>
                      <w:szCs w:val="18"/>
                    </w:rPr>
                  </w:pPr>
                  <w:r w:rsidRPr="00970E48">
                    <w:rPr>
                      <w:rFonts w:ascii="Arial" w:hAnsi="Arial" w:cs="Arial"/>
                      <w:sz w:val="18"/>
                      <w:szCs w:val="18"/>
                    </w:rPr>
                    <w:t>Planen</w:t>
                  </w:r>
                </w:p>
              </w:tc>
              <w:tc>
                <w:tcPr>
                  <w:tcW w:w="1984" w:type="dxa"/>
                  <w:vMerge w:val="restart"/>
                  <w:tcBorders>
                    <w:top w:val="single" w:color="D9D9D9" w:themeColor="background1" w:themeShade="D9" w:sz="4" w:space="0"/>
                    <w:left w:val="single" w:color="D9D9D9" w:themeColor="background1" w:themeShade="D9" w:sz="4" w:space="0"/>
                    <w:right w:val="single" w:color="D9D9D9" w:themeColor="background1" w:themeShade="D9" w:sz="4" w:space="0"/>
                  </w:tcBorders>
                  <w:vAlign w:val="center"/>
                </w:tcPr>
                <w:p w:rsidRPr="00970E48" w:rsidR="002E54AA" w:rsidP="00666FC5" w:rsidRDefault="002E54AA" w14:paraId="38B09233" w14:textId="77777777">
                  <w:pPr>
                    <w:framePr w:hSpace="141" w:wrap="around" w:hAnchor="text" w:y="867"/>
                    <w:jc w:val="center"/>
                    <w:rPr>
                      <w:rFonts w:ascii="Arial" w:hAnsi="Arial" w:cs="Arial"/>
                      <w:sz w:val="18"/>
                      <w:szCs w:val="18"/>
                    </w:rPr>
                  </w:pPr>
                  <w:r>
                    <w:rPr>
                      <w:rFonts w:ascii="Arial" w:hAnsi="Arial" w:cs="Arial"/>
                      <w:sz w:val="18"/>
                      <w:szCs w:val="18"/>
                    </w:rPr>
                    <w:t xml:space="preserve">Zielgespräch (Fokus auf gemeinsames Vorgehen </w:t>
                  </w:r>
                  <w:r w:rsidRPr="008E18DF">
                    <w:rPr>
                      <w:rFonts w:ascii="Wingdings" w:hAnsi="Wingdings" w:eastAsia="Wingdings" w:cs="Wingdings"/>
                      <w:sz w:val="18"/>
                      <w:szCs w:val="18"/>
                    </w:rPr>
                    <w:t>à</w:t>
                  </w:r>
                  <w:r>
                    <w:rPr>
                      <w:rFonts w:ascii="Arial" w:hAnsi="Arial" w:cs="Arial"/>
                      <w:sz w:val="18"/>
                      <w:szCs w:val="18"/>
                    </w:rPr>
                    <w:t xml:space="preserve"> KI-tool verwenden, ChatGPT</w:t>
                  </w:r>
                </w:p>
              </w:tc>
              <w:tc>
                <w:tcPr>
                  <w:tcW w:w="964" w:type="dxa"/>
                  <w:tc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tcBorders>
                  <w:vAlign w:val="center"/>
                </w:tcPr>
                <w:p w:rsidRPr="00970E48" w:rsidR="002E54AA" w:rsidP="00666FC5" w:rsidRDefault="002E54AA" w14:paraId="68E57675" w14:textId="77777777">
                  <w:pPr>
                    <w:framePr w:hSpace="141" w:wrap="around" w:hAnchor="text" w:y="867"/>
                    <w:jc w:val="center"/>
                    <w:rPr>
                      <w:rFonts w:ascii="Arial" w:hAnsi="Arial" w:cs="Arial"/>
                      <w:sz w:val="18"/>
                      <w:szCs w:val="18"/>
                    </w:rPr>
                  </w:pPr>
                  <w:r>
                    <w:rPr>
                      <w:rFonts w:ascii="Arial" w:hAnsi="Arial" w:cs="Arial"/>
                      <w:sz w:val="18"/>
                      <w:szCs w:val="18"/>
                    </w:rPr>
                    <w:t>Ü1</w:t>
                  </w:r>
                </w:p>
              </w:tc>
              <w:tc>
                <w:tcPr>
                  <w:tcW w:w="1191" w:type="dxa"/>
                  <w:tc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tcBorders>
                  <w:vAlign w:val="center"/>
                </w:tcPr>
                <w:p w:rsidRPr="00970E48" w:rsidR="002E54AA" w:rsidP="00666FC5" w:rsidRDefault="002E54AA" w14:paraId="45FE4EBB" w14:textId="77777777">
                  <w:pPr>
                    <w:framePr w:hSpace="141" w:wrap="around" w:hAnchor="text" w:y="867"/>
                    <w:jc w:val="center"/>
                    <w:rPr>
                      <w:rFonts w:ascii="Arial" w:hAnsi="Arial" w:cs="Arial"/>
                      <w:sz w:val="18"/>
                      <w:szCs w:val="18"/>
                    </w:rPr>
                  </w:pPr>
                  <w:r w:rsidRPr="00970E48">
                    <w:rPr>
                      <w:rFonts w:ascii="Arial" w:hAnsi="Arial" w:cs="Arial"/>
                      <w:sz w:val="18"/>
                      <w:szCs w:val="18"/>
                    </w:rPr>
                    <w:t>Lehrgespräch</w:t>
                  </w:r>
                </w:p>
              </w:tc>
              <w:tc>
                <w:tcPr>
                  <w:tcW w:w="1020" w:type="dxa"/>
                  <w:tc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tcBorders>
                  <w:vAlign w:val="center"/>
                </w:tcPr>
                <w:p w:rsidRPr="00970E48" w:rsidR="002E54AA" w:rsidP="00666FC5" w:rsidRDefault="002E54AA" w14:paraId="481F28CF" w14:textId="77777777">
                  <w:pPr>
                    <w:framePr w:hSpace="141" w:wrap="around" w:hAnchor="text" w:y="867"/>
                    <w:jc w:val="center"/>
                    <w:rPr>
                      <w:rFonts w:ascii="Arial" w:hAnsi="Arial" w:cs="Arial"/>
                      <w:sz w:val="18"/>
                      <w:szCs w:val="18"/>
                    </w:rPr>
                  </w:pPr>
                  <w:r>
                    <w:rPr>
                      <w:rFonts w:ascii="Arial" w:hAnsi="Arial" w:cs="Arial"/>
                      <w:sz w:val="18"/>
                      <w:szCs w:val="18"/>
                    </w:rPr>
                    <w:t>-</w:t>
                  </w:r>
                </w:p>
              </w:tc>
              <w:tc>
                <w:tcPr>
                  <w:tcW w:w="1531" w:type="dxa"/>
                  <w:tc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tcBorders>
                  <w:vAlign w:val="center"/>
                </w:tcPr>
                <w:p w:rsidRPr="00970E48" w:rsidR="002E54AA" w:rsidP="00666FC5" w:rsidRDefault="002E54AA" w14:paraId="6E6D74F9" w14:textId="77777777">
                  <w:pPr>
                    <w:framePr w:hSpace="141" w:wrap="around" w:hAnchor="text" w:y="867"/>
                    <w:jc w:val="center"/>
                    <w:rPr>
                      <w:rFonts w:ascii="Arial" w:hAnsi="Arial" w:cs="Arial"/>
                      <w:sz w:val="18"/>
                      <w:szCs w:val="18"/>
                    </w:rPr>
                  </w:pPr>
                  <w:r>
                    <w:rPr>
                      <w:rFonts w:ascii="Arial" w:hAnsi="Arial" w:cs="Arial"/>
                      <w:sz w:val="18"/>
                      <w:szCs w:val="18"/>
                    </w:rPr>
                    <w:t>Synthesia Einstiegsvideo</w:t>
                  </w:r>
                </w:p>
              </w:tc>
            </w:tr>
            <w:tr w:rsidR="002E54AA" w:rsidTr="00FC6D3E" w14:paraId="03263D01" w14:textId="77777777">
              <w:tc>
                <w:tcPr>
                  <w:tcW w:w="680" w:type="dxa"/>
                  <w:tc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tcBorders>
                  <w:vAlign w:val="center"/>
                </w:tcPr>
                <w:p w:rsidRPr="00970E48" w:rsidR="002E54AA" w:rsidP="00666FC5" w:rsidRDefault="002E54AA" w14:paraId="006BC565" w14:textId="77777777">
                  <w:pPr>
                    <w:framePr w:hSpace="141" w:wrap="around" w:hAnchor="text" w:y="867"/>
                    <w:jc w:val="center"/>
                    <w:rPr>
                      <w:rFonts w:ascii="Arial" w:hAnsi="Arial" w:cs="Arial"/>
                      <w:sz w:val="18"/>
                      <w:szCs w:val="18"/>
                    </w:rPr>
                  </w:pPr>
                  <w:r>
                    <w:rPr>
                      <w:rFonts w:ascii="Arial" w:hAnsi="Arial" w:cs="Arial"/>
                      <w:sz w:val="18"/>
                      <w:szCs w:val="18"/>
                    </w:rPr>
                    <w:t>5</w:t>
                  </w:r>
                </w:p>
              </w:tc>
              <w:tc>
                <w:tcPr>
                  <w:tcW w:w="1247" w:type="dxa"/>
                  <w:tc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tcBorders>
                  <w:vAlign w:val="center"/>
                </w:tcPr>
                <w:p w:rsidRPr="00970E48" w:rsidR="002E54AA" w:rsidP="00666FC5" w:rsidRDefault="002E54AA" w14:paraId="41805496" w14:textId="77777777">
                  <w:pPr>
                    <w:framePr w:hSpace="141" w:wrap="around" w:hAnchor="text" w:y="867"/>
                    <w:jc w:val="center"/>
                    <w:rPr>
                      <w:rFonts w:ascii="Arial" w:hAnsi="Arial" w:cs="Arial"/>
                      <w:sz w:val="18"/>
                      <w:szCs w:val="18"/>
                    </w:rPr>
                  </w:pPr>
                  <w:r w:rsidRPr="00970E48">
                    <w:rPr>
                      <w:rFonts w:ascii="Arial" w:hAnsi="Arial" w:cs="Arial"/>
                      <w:sz w:val="18"/>
                      <w:szCs w:val="18"/>
                    </w:rPr>
                    <w:t>Entscheiden</w:t>
                  </w:r>
                </w:p>
              </w:tc>
              <w:tc>
                <w:tcPr>
                  <w:tcW w:w="1984" w:type="dxa"/>
                  <w:vMerge/>
                  <w:tcBorders>
                    <w:left w:val="single" w:color="D9D9D9" w:themeColor="background1" w:themeShade="D9" w:sz="4" w:space="0"/>
                    <w:bottom w:val="single" w:color="D9D9D9" w:themeColor="background1" w:themeShade="D9" w:sz="4" w:space="0"/>
                    <w:right w:val="single" w:color="D9D9D9" w:themeColor="background1" w:themeShade="D9" w:sz="4" w:space="0"/>
                  </w:tcBorders>
                  <w:vAlign w:val="center"/>
                </w:tcPr>
                <w:p w:rsidRPr="00970E48" w:rsidR="002E54AA" w:rsidP="00666FC5" w:rsidRDefault="002E54AA" w14:paraId="7339CE5D" w14:textId="77777777">
                  <w:pPr>
                    <w:framePr w:hSpace="141" w:wrap="around" w:hAnchor="text" w:y="867"/>
                    <w:jc w:val="center"/>
                    <w:rPr>
                      <w:rFonts w:ascii="Arial" w:hAnsi="Arial" w:cs="Arial"/>
                      <w:sz w:val="18"/>
                      <w:szCs w:val="18"/>
                    </w:rPr>
                  </w:pPr>
                </w:p>
              </w:tc>
              <w:tc>
                <w:tcPr>
                  <w:tcW w:w="964" w:type="dxa"/>
                  <w:tc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tcBorders>
                  <w:vAlign w:val="center"/>
                </w:tcPr>
                <w:p w:rsidRPr="00970E48" w:rsidR="002E54AA" w:rsidP="00666FC5" w:rsidRDefault="002E54AA" w14:paraId="0BAEC338" w14:textId="77777777">
                  <w:pPr>
                    <w:framePr w:hSpace="141" w:wrap="around" w:hAnchor="text" w:y="867"/>
                    <w:jc w:val="center"/>
                    <w:rPr>
                      <w:rFonts w:ascii="Arial" w:hAnsi="Arial" w:cs="Arial"/>
                      <w:sz w:val="18"/>
                      <w:szCs w:val="18"/>
                    </w:rPr>
                  </w:pPr>
                  <w:r>
                    <w:rPr>
                      <w:rFonts w:ascii="Arial" w:hAnsi="Arial" w:cs="Arial"/>
                      <w:sz w:val="18"/>
                      <w:szCs w:val="18"/>
                    </w:rPr>
                    <w:t>Ü1</w:t>
                  </w:r>
                </w:p>
              </w:tc>
              <w:tc>
                <w:tcPr>
                  <w:tcW w:w="1191" w:type="dxa"/>
                  <w:tc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tcBorders>
                  <w:vAlign w:val="center"/>
                </w:tcPr>
                <w:p w:rsidRPr="00970E48" w:rsidR="002E54AA" w:rsidP="00666FC5" w:rsidRDefault="002E54AA" w14:paraId="4A83F184" w14:textId="77777777">
                  <w:pPr>
                    <w:framePr w:hSpace="141" w:wrap="around" w:hAnchor="text" w:y="867"/>
                    <w:jc w:val="center"/>
                    <w:rPr>
                      <w:rFonts w:ascii="Arial" w:hAnsi="Arial" w:cs="Arial"/>
                      <w:sz w:val="18"/>
                      <w:szCs w:val="18"/>
                    </w:rPr>
                  </w:pPr>
                  <w:r w:rsidRPr="00970E48">
                    <w:rPr>
                      <w:rFonts w:ascii="Arial" w:hAnsi="Arial" w:cs="Arial"/>
                      <w:sz w:val="18"/>
                      <w:szCs w:val="18"/>
                    </w:rPr>
                    <w:t>Lehrgespräch</w:t>
                  </w:r>
                </w:p>
              </w:tc>
              <w:tc>
                <w:tcPr>
                  <w:tcW w:w="1020" w:type="dxa"/>
                  <w:tc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tcBorders>
                  <w:vAlign w:val="center"/>
                </w:tcPr>
                <w:p w:rsidRPr="00970E48" w:rsidR="002E54AA" w:rsidP="00666FC5" w:rsidRDefault="002E54AA" w14:paraId="42D53B4E" w14:textId="77777777">
                  <w:pPr>
                    <w:framePr w:hSpace="141" w:wrap="around" w:hAnchor="text" w:y="867"/>
                    <w:jc w:val="center"/>
                    <w:rPr>
                      <w:rFonts w:ascii="Arial" w:hAnsi="Arial" w:cs="Arial"/>
                      <w:sz w:val="18"/>
                      <w:szCs w:val="18"/>
                    </w:rPr>
                  </w:pPr>
                  <w:r>
                    <w:rPr>
                      <w:rFonts w:ascii="Arial" w:hAnsi="Arial" w:cs="Arial"/>
                      <w:sz w:val="18"/>
                      <w:szCs w:val="18"/>
                    </w:rPr>
                    <w:t>-</w:t>
                  </w:r>
                </w:p>
              </w:tc>
              <w:tc>
                <w:tcPr>
                  <w:tcW w:w="1531" w:type="dxa"/>
                  <w:tc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tcBorders>
                  <w:vAlign w:val="center"/>
                </w:tcPr>
                <w:p w:rsidRPr="00970E48" w:rsidR="002E54AA" w:rsidP="00666FC5" w:rsidRDefault="002E54AA" w14:paraId="0950FDD3" w14:textId="77777777">
                  <w:pPr>
                    <w:framePr w:hSpace="141" w:wrap="around" w:hAnchor="text" w:y="867"/>
                    <w:jc w:val="center"/>
                    <w:rPr>
                      <w:rFonts w:ascii="Arial" w:hAnsi="Arial" w:cs="Arial"/>
                      <w:sz w:val="18"/>
                      <w:szCs w:val="18"/>
                    </w:rPr>
                  </w:pPr>
                  <w:r>
                    <w:rPr>
                      <w:rFonts w:ascii="Arial" w:hAnsi="Arial" w:cs="Arial"/>
                      <w:sz w:val="18"/>
                      <w:szCs w:val="18"/>
                    </w:rPr>
                    <w:t>-</w:t>
                  </w:r>
                </w:p>
              </w:tc>
            </w:tr>
            <w:tr w:rsidR="002E54AA" w:rsidTr="00FC6D3E" w14:paraId="348DBC4F" w14:textId="77777777">
              <w:tc>
                <w:tcPr>
                  <w:tcW w:w="680" w:type="dxa"/>
                  <w:tc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tcBorders>
                  <w:vAlign w:val="center"/>
                </w:tcPr>
                <w:p w:rsidRPr="00970E48" w:rsidR="002E54AA" w:rsidP="00666FC5" w:rsidRDefault="002E54AA" w14:paraId="6CFF0F6D" w14:textId="77777777">
                  <w:pPr>
                    <w:framePr w:hSpace="141" w:wrap="around" w:hAnchor="text" w:y="867"/>
                    <w:jc w:val="center"/>
                    <w:rPr>
                      <w:rFonts w:ascii="Arial" w:hAnsi="Arial" w:cs="Arial"/>
                      <w:sz w:val="18"/>
                      <w:szCs w:val="18"/>
                    </w:rPr>
                  </w:pPr>
                  <w:r>
                    <w:rPr>
                      <w:rFonts w:ascii="Arial" w:hAnsi="Arial" w:cs="Arial"/>
                      <w:sz w:val="18"/>
                      <w:szCs w:val="18"/>
                    </w:rPr>
                    <w:t>20</w:t>
                  </w:r>
                </w:p>
              </w:tc>
              <w:tc>
                <w:tcPr>
                  <w:tcW w:w="1247" w:type="dxa"/>
                  <w:tc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tcBorders>
                  <w:vAlign w:val="center"/>
                </w:tcPr>
                <w:p w:rsidRPr="00970E48" w:rsidR="002E54AA" w:rsidP="00666FC5" w:rsidRDefault="002E54AA" w14:paraId="0FFFAE0E" w14:textId="77777777">
                  <w:pPr>
                    <w:framePr w:hSpace="141" w:wrap="around" w:hAnchor="text" w:y="867"/>
                    <w:jc w:val="center"/>
                    <w:rPr>
                      <w:rFonts w:ascii="Arial" w:hAnsi="Arial" w:cs="Arial"/>
                      <w:sz w:val="18"/>
                      <w:szCs w:val="18"/>
                    </w:rPr>
                  </w:pPr>
                  <w:r w:rsidRPr="00970E48">
                    <w:rPr>
                      <w:rFonts w:ascii="Arial" w:hAnsi="Arial" w:cs="Arial"/>
                      <w:sz w:val="18"/>
                      <w:szCs w:val="18"/>
                    </w:rPr>
                    <w:t>Durchführen 1</w:t>
                  </w:r>
                </w:p>
              </w:tc>
              <w:tc>
                <w:tcPr>
                  <w:tcW w:w="1984" w:type="dxa"/>
                  <w:tc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tcBorders>
                  <w:vAlign w:val="center"/>
                </w:tcPr>
                <w:p w:rsidRPr="00970E48" w:rsidR="002E54AA" w:rsidP="00666FC5" w:rsidRDefault="002E54AA" w14:paraId="5EC51764" w14:textId="77777777">
                  <w:pPr>
                    <w:framePr w:hSpace="141" w:wrap="around" w:hAnchor="text" w:y="867"/>
                    <w:jc w:val="center"/>
                    <w:rPr>
                      <w:rFonts w:ascii="Arial" w:hAnsi="Arial" w:cs="Arial"/>
                      <w:sz w:val="18"/>
                      <w:szCs w:val="18"/>
                    </w:rPr>
                  </w:pPr>
                  <w:r>
                    <w:rPr>
                      <w:rFonts w:ascii="Arial" w:hAnsi="Arial" w:cs="Arial"/>
                      <w:sz w:val="18"/>
                      <w:szCs w:val="18"/>
                    </w:rPr>
                    <w:t xml:space="preserve">SuS sammeln sich alle wichtigen Informationen aus </w:t>
                  </w:r>
                  <w:r>
                    <w:rPr>
                      <w:rFonts w:ascii="Arial" w:hAnsi="Arial" w:cs="Arial"/>
                      <w:sz w:val="18"/>
                      <w:szCs w:val="18"/>
                    </w:rPr>
                    <w:t>H5P-Umgebung zusammen, generieren durch exploratives Prompten erste Ergebnisse</w:t>
                  </w:r>
                </w:p>
              </w:tc>
              <w:tc>
                <w:tcPr>
                  <w:tcW w:w="964" w:type="dxa"/>
                  <w:tc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tcBorders>
                  <w:vAlign w:val="center"/>
                </w:tcPr>
                <w:p w:rsidRPr="00970E48" w:rsidR="002E54AA" w:rsidP="00666FC5" w:rsidRDefault="002E54AA" w14:paraId="4A1F3C08" w14:textId="77777777">
                  <w:pPr>
                    <w:framePr w:hSpace="141" w:wrap="around" w:hAnchor="text" w:y="867"/>
                    <w:jc w:val="center"/>
                    <w:rPr>
                      <w:rFonts w:ascii="Arial" w:hAnsi="Arial" w:cs="Arial"/>
                      <w:sz w:val="18"/>
                      <w:szCs w:val="18"/>
                    </w:rPr>
                  </w:pPr>
                  <w:r>
                    <w:rPr>
                      <w:rFonts w:ascii="Arial" w:hAnsi="Arial" w:cs="Arial"/>
                      <w:sz w:val="18"/>
                      <w:szCs w:val="18"/>
                    </w:rPr>
                    <w:t>D1, D2, D3, D4, D5, D6, Ü2, Ü3</w:t>
                  </w:r>
                </w:p>
              </w:tc>
              <w:tc>
                <w:tcPr>
                  <w:tcW w:w="1191" w:type="dxa"/>
                  <w:tc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tcBorders>
                  <w:vAlign w:val="center"/>
                </w:tcPr>
                <w:p w:rsidRPr="00970E48" w:rsidR="002E54AA" w:rsidP="00666FC5" w:rsidRDefault="002E54AA" w14:paraId="2B4EDD8B" w14:textId="77777777">
                  <w:pPr>
                    <w:framePr w:hSpace="141" w:wrap="around" w:hAnchor="text" w:y="867"/>
                    <w:jc w:val="center"/>
                    <w:rPr>
                      <w:rFonts w:ascii="Arial" w:hAnsi="Arial" w:cs="Arial"/>
                      <w:sz w:val="18"/>
                      <w:szCs w:val="18"/>
                    </w:rPr>
                  </w:pPr>
                  <w:r w:rsidRPr="00970E48">
                    <w:rPr>
                      <w:rFonts w:ascii="Arial" w:hAnsi="Arial" w:cs="Arial"/>
                      <w:sz w:val="18"/>
                      <w:szCs w:val="18"/>
                    </w:rPr>
                    <w:t>Einzelarbeit</w:t>
                  </w:r>
                </w:p>
              </w:tc>
              <w:tc>
                <w:tcPr>
                  <w:tcW w:w="1020" w:type="dxa"/>
                  <w:tc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tcBorders>
                  <w:vAlign w:val="center"/>
                </w:tcPr>
                <w:p w:rsidRPr="00970E48" w:rsidR="002E54AA" w:rsidP="00666FC5" w:rsidRDefault="002E54AA" w14:paraId="0B95E0C9" w14:textId="77777777">
                  <w:pPr>
                    <w:framePr w:hSpace="141" w:wrap="around" w:hAnchor="text" w:y="867"/>
                    <w:jc w:val="center"/>
                    <w:rPr>
                      <w:rFonts w:ascii="Arial" w:hAnsi="Arial" w:cs="Arial"/>
                      <w:sz w:val="18"/>
                      <w:szCs w:val="18"/>
                    </w:rPr>
                  </w:pPr>
                  <w:r>
                    <w:rPr>
                      <w:rFonts w:ascii="Arial" w:hAnsi="Arial" w:cs="Arial"/>
                      <w:sz w:val="18"/>
                      <w:szCs w:val="18"/>
                    </w:rPr>
                    <w:t>ZHP</w:t>
                  </w:r>
                </w:p>
              </w:tc>
              <w:tc>
                <w:tcPr>
                  <w:tcW w:w="1531" w:type="dxa"/>
                  <w:tc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tcBorders>
                  <w:vAlign w:val="center"/>
                </w:tcPr>
                <w:p w:rsidRPr="00970E48" w:rsidR="002E54AA" w:rsidP="00666FC5" w:rsidRDefault="002E54AA" w14:paraId="0FDD36D8" w14:textId="77777777">
                  <w:pPr>
                    <w:framePr w:hSpace="141" w:wrap="around" w:hAnchor="text" w:y="867"/>
                    <w:jc w:val="center"/>
                    <w:rPr>
                      <w:rFonts w:ascii="Arial" w:hAnsi="Arial" w:cs="Arial"/>
                      <w:sz w:val="18"/>
                      <w:szCs w:val="18"/>
                    </w:rPr>
                  </w:pPr>
                  <w:r>
                    <w:rPr>
                      <w:rFonts w:ascii="Arial" w:hAnsi="Arial" w:cs="Arial"/>
                      <w:sz w:val="18"/>
                      <w:szCs w:val="18"/>
                    </w:rPr>
                    <w:t>Link für H5P-Lernumgebung, ChatGPT</w:t>
                  </w:r>
                </w:p>
              </w:tc>
            </w:tr>
            <w:tr w:rsidR="002E54AA" w:rsidTr="00FC6D3E" w14:paraId="22E32228" w14:textId="77777777">
              <w:tc>
                <w:tcPr>
                  <w:tcW w:w="680" w:type="dxa"/>
                  <w:tc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tcBorders>
                  <w:vAlign w:val="center"/>
                </w:tcPr>
                <w:p w:rsidRPr="00970E48" w:rsidR="002E54AA" w:rsidP="00666FC5" w:rsidRDefault="002E54AA" w14:paraId="3C7DF33F" w14:textId="77777777">
                  <w:pPr>
                    <w:framePr w:hSpace="141" w:wrap="around" w:hAnchor="text" w:y="867"/>
                    <w:jc w:val="center"/>
                    <w:rPr>
                      <w:rFonts w:ascii="Arial" w:hAnsi="Arial" w:cs="Arial"/>
                      <w:sz w:val="18"/>
                      <w:szCs w:val="18"/>
                    </w:rPr>
                  </w:pPr>
                  <w:r>
                    <w:rPr>
                      <w:rFonts w:ascii="Arial" w:hAnsi="Arial" w:cs="Arial"/>
                      <w:sz w:val="18"/>
                      <w:szCs w:val="18"/>
                    </w:rPr>
                    <w:t>5</w:t>
                  </w:r>
                </w:p>
              </w:tc>
              <w:tc>
                <w:tcPr>
                  <w:tcW w:w="1247" w:type="dxa"/>
                  <w:tc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tcBorders>
                  <w:vAlign w:val="center"/>
                </w:tcPr>
                <w:p w:rsidRPr="00970E48" w:rsidR="002E54AA" w:rsidP="00666FC5" w:rsidRDefault="002E54AA" w14:paraId="46E99BD7" w14:textId="77777777">
                  <w:pPr>
                    <w:framePr w:hSpace="141" w:wrap="around" w:hAnchor="text" w:y="867"/>
                    <w:jc w:val="center"/>
                    <w:rPr>
                      <w:rFonts w:ascii="Arial" w:hAnsi="Arial" w:cs="Arial"/>
                      <w:sz w:val="18"/>
                      <w:szCs w:val="18"/>
                    </w:rPr>
                  </w:pPr>
                  <w:r w:rsidRPr="00970E48">
                    <w:rPr>
                      <w:rFonts w:ascii="Arial" w:hAnsi="Arial" w:cs="Arial"/>
                      <w:sz w:val="18"/>
                      <w:szCs w:val="18"/>
                    </w:rPr>
                    <w:t>Kontrollieren 1</w:t>
                  </w:r>
                </w:p>
              </w:tc>
              <w:tc>
                <w:tcPr>
                  <w:tcW w:w="1984" w:type="dxa"/>
                  <w:tc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tcBorders>
                  <w:vAlign w:val="center"/>
                </w:tcPr>
                <w:p w:rsidRPr="00970E48" w:rsidR="002E54AA" w:rsidP="00666FC5" w:rsidRDefault="002E54AA" w14:paraId="0B0C6CC9" w14:textId="77777777">
                  <w:pPr>
                    <w:framePr w:hSpace="141" w:wrap="around" w:hAnchor="text" w:y="867"/>
                    <w:jc w:val="center"/>
                    <w:rPr>
                      <w:rFonts w:ascii="Arial" w:hAnsi="Arial" w:cs="Arial"/>
                      <w:sz w:val="18"/>
                      <w:szCs w:val="18"/>
                    </w:rPr>
                  </w:pPr>
                  <w:r>
                    <w:rPr>
                      <w:rFonts w:ascii="Arial" w:hAnsi="Arial" w:cs="Arial"/>
                      <w:sz w:val="18"/>
                      <w:szCs w:val="18"/>
                    </w:rPr>
                    <w:t>Kurze Feedbackrunde im Plenum über bisherige Ergebnisse</w:t>
                  </w:r>
                </w:p>
              </w:tc>
              <w:tc>
                <w:tcPr>
                  <w:tcW w:w="964" w:type="dxa"/>
                  <w:tc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tcBorders>
                  <w:vAlign w:val="center"/>
                </w:tcPr>
                <w:p w:rsidRPr="00970E48" w:rsidR="002E54AA" w:rsidP="00666FC5" w:rsidRDefault="002E54AA" w14:paraId="76B62126" w14:textId="77777777">
                  <w:pPr>
                    <w:framePr w:hSpace="141" w:wrap="around" w:hAnchor="text" w:y="867"/>
                    <w:jc w:val="center"/>
                    <w:rPr>
                      <w:rFonts w:ascii="Arial" w:hAnsi="Arial" w:cs="Arial"/>
                      <w:sz w:val="18"/>
                      <w:szCs w:val="18"/>
                    </w:rPr>
                  </w:pPr>
                  <w:r>
                    <w:rPr>
                      <w:rFonts w:ascii="Arial" w:hAnsi="Arial" w:cs="Arial"/>
                      <w:sz w:val="18"/>
                      <w:szCs w:val="18"/>
                    </w:rPr>
                    <w:t>F1, F2, P1, P2, P3</w:t>
                  </w:r>
                </w:p>
              </w:tc>
              <w:tc>
                <w:tcPr>
                  <w:tcW w:w="1191" w:type="dxa"/>
                  <w:tc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tcBorders>
                  <w:vAlign w:val="center"/>
                </w:tcPr>
                <w:p w:rsidRPr="00970E48" w:rsidR="002E54AA" w:rsidP="00666FC5" w:rsidRDefault="002E54AA" w14:paraId="4422AF9B" w14:textId="77777777">
                  <w:pPr>
                    <w:framePr w:hSpace="141" w:wrap="around" w:hAnchor="text" w:y="867"/>
                    <w:jc w:val="center"/>
                    <w:rPr>
                      <w:rFonts w:ascii="Arial" w:hAnsi="Arial" w:cs="Arial"/>
                      <w:sz w:val="18"/>
                      <w:szCs w:val="18"/>
                    </w:rPr>
                  </w:pPr>
                  <w:r w:rsidRPr="00970E48">
                    <w:rPr>
                      <w:rFonts w:ascii="Arial" w:hAnsi="Arial" w:cs="Arial"/>
                      <w:sz w:val="18"/>
                      <w:szCs w:val="18"/>
                    </w:rPr>
                    <w:t>Lehrgespräch</w:t>
                  </w:r>
                </w:p>
              </w:tc>
              <w:tc>
                <w:tcPr>
                  <w:tcW w:w="1020" w:type="dxa"/>
                  <w:tc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tcBorders>
                  <w:vAlign w:val="center"/>
                </w:tcPr>
                <w:p w:rsidRPr="00970E48" w:rsidR="002E54AA" w:rsidP="00666FC5" w:rsidRDefault="002E54AA" w14:paraId="01B7B071" w14:textId="77777777">
                  <w:pPr>
                    <w:framePr w:hSpace="141" w:wrap="around" w:hAnchor="text" w:y="867"/>
                    <w:jc w:val="center"/>
                    <w:rPr>
                      <w:rFonts w:ascii="Arial" w:hAnsi="Arial" w:cs="Arial"/>
                      <w:sz w:val="18"/>
                      <w:szCs w:val="18"/>
                    </w:rPr>
                  </w:pPr>
                  <w:r>
                    <w:rPr>
                      <w:rFonts w:ascii="Arial" w:hAnsi="Arial" w:cs="Arial"/>
                      <w:sz w:val="18"/>
                      <w:szCs w:val="18"/>
                    </w:rPr>
                    <w:t>EHP</w:t>
                  </w:r>
                </w:p>
              </w:tc>
              <w:tc>
                <w:tcPr>
                  <w:tcW w:w="1531" w:type="dxa"/>
                  <w:tc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tcBorders>
                  <w:vAlign w:val="center"/>
                </w:tcPr>
                <w:p w:rsidRPr="00970E48" w:rsidR="002E54AA" w:rsidP="00666FC5" w:rsidRDefault="002E54AA" w14:paraId="7EF89E70" w14:textId="77777777">
                  <w:pPr>
                    <w:framePr w:hSpace="141" w:wrap="around" w:hAnchor="text" w:y="867"/>
                    <w:jc w:val="center"/>
                    <w:rPr>
                      <w:rFonts w:ascii="Arial" w:hAnsi="Arial" w:cs="Arial"/>
                      <w:sz w:val="18"/>
                      <w:szCs w:val="18"/>
                    </w:rPr>
                  </w:pPr>
                  <w:r>
                    <w:rPr>
                      <w:rFonts w:ascii="Arial" w:hAnsi="Arial" w:cs="Arial"/>
                      <w:sz w:val="18"/>
                      <w:szCs w:val="18"/>
                    </w:rPr>
                    <w:t>Ggf. Ergebnisse der SuS projizieren (nur kurz)</w:t>
                  </w:r>
                </w:p>
              </w:tc>
            </w:tr>
            <w:tr w:rsidR="002E54AA" w:rsidTr="00FC6D3E" w14:paraId="5EA7ED63" w14:textId="77777777">
              <w:tc>
                <w:tcPr>
                  <w:tcW w:w="680" w:type="dxa"/>
                  <w:tcBorders>
                    <w:top w:val="single" w:color="D9D9D9" w:themeColor="background1" w:themeShade="D9" w:sz="4" w:space="0"/>
                    <w:left w:val="single" w:color="D9D9D9" w:themeColor="background1" w:themeShade="D9" w:sz="4" w:space="0"/>
                    <w:bottom w:val="nil"/>
                    <w:right w:val="single" w:color="D9D9D9" w:themeColor="background1" w:themeShade="D9" w:sz="4" w:space="0"/>
                  </w:tcBorders>
                  <w:vAlign w:val="center"/>
                </w:tcPr>
                <w:p w:rsidRPr="00970E48" w:rsidR="002E54AA" w:rsidP="00666FC5" w:rsidRDefault="002E54AA" w14:paraId="7EA21F7C" w14:textId="77777777">
                  <w:pPr>
                    <w:framePr w:hSpace="141" w:wrap="around" w:hAnchor="text" w:y="867"/>
                    <w:jc w:val="center"/>
                    <w:rPr>
                      <w:rFonts w:ascii="Arial" w:hAnsi="Arial" w:cs="Arial"/>
                      <w:sz w:val="18"/>
                      <w:szCs w:val="18"/>
                    </w:rPr>
                  </w:pPr>
                  <w:r>
                    <w:rPr>
                      <w:rFonts w:ascii="Arial" w:hAnsi="Arial" w:cs="Arial"/>
                      <w:sz w:val="18"/>
                      <w:szCs w:val="18"/>
                    </w:rPr>
                    <w:t>30</w:t>
                  </w:r>
                </w:p>
              </w:tc>
              <w:tc>
                <w:tcPr>
                  <w:tcW w:w="1247" w:type="dxa"/>
                  <w:tcBorders>
                    <w:top w:val="single" w:color="D9D9D9" w:themeColor="background1" w:themeShade="D9" w:sz="4" w:space="0"/>
                    <w:left w:val="single" w:color="D9D9D9" w:themeColor="background1" w:themeShade="D9" w:sz="4" w:space="0"/>
                    <w:bottom w:val="nil"/>
                    <w:right w:val="single" w:color="D9D9D9" w:themeColor="background1" w:themeShade="D9" w:sz="4" w:space="0"/>
                  </w:tcBorders>
                  <w:vAlign w:val="center"/>
                </w:tcPr>
                <w:p w:rsidRPr="00970E48" w:rsidR="002E54AA" w:rsidP="00666FC5" w:rsidRDefault="002E54AA" w14:paraId="2C9ED8C6" w14:textId="77777777">
                  <w:pPr>
                    <w:framePr w:hSpace="141" w:wrap="around" w:hAnchor="text" w:y="867"/>
                    <w:jc w:val="center"/>
                    <w:rPr>
                      <w:rFonts w:ascii="Arial" w:hAnsi="Arial" w:cs="Arial"/>
                      <w:sz w:val="18"/>
                      <w:szCs w:val="18"/>
                    </w:rPr>
                  </w:pPr>
                  <w:r w:rsidRPr="00970E48">
                    <w:rPr>
                      <w:rFonts w:ascii="Arial" w:hAnsi="Arial" w:cs="Arial"/>
                      <w:sz w:val="18"/>
                      <w:szCs w:val="18"/>
                    </w:rPr>
                    <w:t>Durchführen 2</w:t>
                  </w:r>
                </w:p>
              </w:tc>
              <w:tc>
                <w:tcPr>
                  <w:tcW w:w="1984" w:type="dxa"/>
                  <w:tcBorders>
                    <w:top w:val="single" w:color="D9D9D9" w:themeColor="background1" w:themeShade="D9" w:sz="4" w:space="0"/>
                    <w:left w:val="single" w:color="D9D9D9" w:themeColor="background1" w:themeShade="D9" w:sz="4" w:space="0"/>
                    <w:bottom w:val="single" w:color="D9D9D9" w:sz="4" w:space="0"/>
                    <w:right w:val="single" w:color="D9D9D9" w:themeColor="background1" w:themeShade="D9" w:sz="4" w:space="0"/>
                  </w:tcBorders>
                  <w:vAlign w:val="center"/>
                </w:tcPr>
                <w:p w:rsidRPr="00970E48" w:rsidR="002E54AA" w:rsidP="00666FC5" w:rsidRDefault="002E54AA" w14:paraId="64EF002A" w14:textId="77777777">
                  <w:pPr>
                    <w:framePr w:hSpace="141" w:wrap="around" w:hAnchor="text" w:y="867"/>
                    <w:jc w:val="center"/>
                    <w:rPr>
                      <w:rFonts w:ascii="Arial" w:hAnsi="Arial" w:cs="Arial"/>
                      <w:sz w:val="18"/>
                      <w:szCs w:val="18"/>
                    </w:rPr>
                  </w:pPr>
                  <w:r>
                    <w:rPr>
                      <w:rFonts w:ascii="Arial" w:hAnsi="Arial" w:cs="Arial"/>
                      <w:sz w:val="18"/>
                      <w:szCs w:val="18"/>
                    </w:rPr>
                    <w:t>LK erarbeitet mit SuS die Bestandteile der Megaprompts, SuS überarbeiten ihren bisherigen Prompt als Megaprompt und führen diesen neu aus</w:t>
                  </w:r>
                </w:p>
              </w:tc>
              <w:tc>
                <w:tcPr>
                  <w:tcW w:w="964" w:type="dxa"/>
                  <w:tcBorders>
                    <w:top w:val="single" w:color="D9D9D9" w:themeColor="background1" w:themeShade="D9" w:sz="4" w:space="0"/>
                    <w:left w:val="single" w:color="D9D9D9" w:themeColor="background1" w:themeShade="D9" w:sz="4" w:space="0"/>
                    <w:bottom w:val="nil"/>
                    <w:right w:val="single" w:color="D9D9D9" w:themeColor="background1" w:themeShade="D9" w:sz="4" w:space="0"/>
                  </w:tcBorders>
                  <w:vAlign w:val="center"/>
                </w:tcPr>
                <w:p w:rsidRPr="00970E48" w:rsidR="002E54AA" w:rsidP="00666FC5" w:rsidRDefault="002E54AA" w14:paraId="3FE63C1A" w14:textId="77777777">
                  <w:pPr>
                    <w:framePr w:hSpace="141" w:wrap="around" w:hAnchor="text" w:y="867"/>
                    <w:jc w:val="center"/>
                    <w:rPr>
                      <w:rFonts w:ascii="Arial" w:hAnsi="Arial" w:cs="Arial"/>
                      <w:sz w:val="18"/>
                      <w:szCs w:val="18"/>
                    </w:rPr>
                  </w:pPr>
                  <w:r>
                    <w:rPr>
                      <w:rFonts w:ascii="Arial" w:hAnsi="Arial" w:cs="Arial"/>
                      <w:sz w:val="18"/>
                      <w:szCs w:val="18"/>
                    </w:rPr>
                    <w:t>F3, D5, D7, Ü2, Ü3</w:t>
                  </w:r>
                </w:p>
              </w:tc>
              <w:tc>
                <w:tcPr>
                  <w:tcW w:w="1191" w:type="dxa"/>
                  <w:tcBorders>
                    <w:top w:val="single" w:color="D9D9D9" w:themeColor="background1" w:themeShade="D9" w:sz="4" w:space="0"/>
                    <w:left w:val="single" w:color="D9D9D9" w:themeColor="background1" w:themeShade="D9" w:sz="4" w:space="0"/>
                    <w:bottom w:val="nil"/>
                    <w:right w:val="single" w:color="D9D9D9" w:themeColor="background1" w:themeShade="D9" w:sz="4" w:space="0"/>
                  </w:tcBorders>
                  <w:vAlign w:val="center"/>
                </w:tcPr>
                <w:p w:rsidRPr="00970E48" w:rsidR="002E54AA" w:rsidP="00666FC5" w:rsidRDefault="002E54AA" w14:paraId="7E9C7A0C" w14:textId="77777777">
                  <w:pPr>
                    <w:framePr w:hSpace="141" w:wrap="around" w:hAnchor="text" w:y="867"/>
                    <w:jc w:val="center"/>
                    <w:rPr>
                      <w:rFonts w:ascii="Arial" w:hAnsi="Arial" w:cs="Arial"/>
                      <w:sz w:val="18"/>
                      <w:szCs w:val="18"/>
                    </w:rPr>
                  </w:pPr>
                  <w:r w:rsidRPr="00970E48">
                    <w:rPr>
                      <w:rFonts w:ascii="Arial" w:hAnsi="Arial" w:cs="Arial"/>
                      <w:sz w:val="18"/>
                      <w:szCs w:val="18"/>
                    </w:rPr>
                    <w:t>Einzelarbeit</w:t>
                  </w:r>
                </w:p>
              </w:tc>
              <w:tc>
                <w:tcPr>
                  <w:tcW w:w="1020" w:type="dxa"/>
                  <w:tcBorders>
                    <w:top w:val="single" w:color="D9D9D9" w:themeColor="background1" w:themeShade="D9" w:sz="4" w:space="0"/>
                    <w:left w:val="single" w:color="D9D9D9" w:themeColor="background1" w:themeShade="D9" w:sz="4" w:space="0"/>
                    <w:bottom w:val="nil"/>
                    <w:right w:val="single" w:color="D9D9D9" w:themeColor="background1" w:themeShade="D9" w:sz="4" w:space="0"/>
                  </w:tcBorders>
                  <w:vAlign w:val="center"/>
                </w:tcPr>
                <w:p w:rsidRPr="00970E48" w:rsidR="002E54AA" w:rsidP="00666FC5" w:rsidRDefault="002E54AA" w14:paraId="54031EEF" w14:textId="77777777">
                  <w:pPr>
                    <w:framePr w:hSpace="141" w:wrap="around" w:hAnchor="text" w:y="867"/>
                    <w:jc w:val="center"/>
                    <w:rPr>
                      <w:rFonts w:ascii="Arial" w:hAnsi="Arial" w:cs="Arial"/>
                      <w:sz w:val="18"/>
                      <w:szCs w:val="18"/>
                    </w:rPr>
                  </w:pPr>
                  <w:r>
                    <w:rPr>
                      <w:rFonts w:ascii="Arial" w:hAnsi="Arial" w:cs="Arial"/>
                      <w:sz w:val="18"/>
                      <w:szCs w:val="18"/>
                    </w:rPr>
                    <w:t>ZHP</w:t>
                  </w:r>
                </w:p>
              </w:tc>
              <w:tc>
                <w:tcPr>
                  <w:tcW w:w="1531" w:type="dxa"/>
                  <w:tcBorders>
                    <w:top w:val="single" w:color="D9D9D9" w:themeColor="background1" w:themeShade="D9" w:sz="4" w:space="0"/>
                    <w:left w:val="single" w:color="D9D9D9" w:themeColor="background1" w:themeShade="D9" w:sz="4" w:space="0"/>
                    <w:bottom w:val="single" w:color="D9D9D9" w:sz="4" w:space="0"/>
                    <w:right w:val="single" w:color="D9D9D9" w:sz="4" w:space="0"/>
                  </w:tcBorders>
                  <w:vAlign w:val="center"/>
                </w:tcPr>
                <w:p w:rsidRPr="00970E48" w:rsidR="002E54AA" w:rsidP="00666FC5" w:rsidRDefault="002E54AA" w14:paraId="16C6AB57" w14:textId="77777777">
                  <w:pPr>
                    <w:framePr w:hSpace="141" w:wrap="around" w:hAnchor="text" w:y="867"/>
                    <w:jc w:val="center"/>
                    <w:rPr>
                      <w:rFonts w:ascii="Arial" w:hAnsi="Arial" w:cs="Arial"/>
                      <w:sz w:val="18"/>
                      <w:szCs w:val="18"/>
                    </w:rPr>
                  </w:pPr>
                  <w:r>
                    <w:rPr>
                      <w:rFonts w:ascii="Arial" w:hAnsi="Arial" w:cs="Arial"/>
                      <w:sz w:val="18"/>
                      <w:szCs w:val="18"/>
                    </w:rPr>
                    <w:t>Präsentation Megaprompts, Arbeitsblatt Megaprompts, Lernhilfen nach ca. 10 bis 15 Min</w:t>
                  </w:r>
                </w:p>
              </w:tc>
            </w:tr>
            <w:tr w:rsidR="002E54AA" w:rsidTr="00FC6D3E" w14:paraId="0FB4AAD3" w14:textId="77777777">
              <w:tc>
                <w:tcPr>
                  <w:tcW w:w="680" w:type="dxa"/>
                  <w:tcBorders>
                    <w:top w:val="single" w:color="D9D9D9" w:sz="4" w:space="0"/>
                    <w:left w:val="single" w:color="D9D9D9" w:sz="4" w:space="0"/>
                    <w:bottom w:val="single" w:color="D9D9D9" w:sz="4" w:space="0"/>
                    <w:right w:val="single" w:color="D9D9D9" w:sz="4" w:space="0"/>
                  </w:tcBorders>
                  <w:vAlign w:val="center"/>
                </w:tcPr>
                <w:p w:rsidRPr="00970E48" w:rsidR="002E54AA" w:rsidP="00666FC5" w:rsidRDefault="002E54AA" w14:paraId="6B4AE56D" w14:textId="77777777">
                  <w:pPr>
                    <w:framePr w:hSpace="141" w:wrap="around" w:hAnchor="text" w:y="867"/>
                    <w:jc w:val="center"/>
                    <w:rPr>
                      <w:rFonts w:ascii="Arial" w:hAnsi="Arial" w:cs="Arial"/>
                      <w:sz w:val="18"/>
                      <w:szCs w:val="18"/>
                    </w:rPr>
                  </w:pPr>
                  <w:r>
                    <w:rPr>
                      <w:rFonts w:ascii="Arial" w:hAnsi="Arial" w:cs="Arial"/>
                      <w:sz w:val="18"/>
                      <w:szCs w:val="18"/>
                    </w:rPr>
                    <w:t>10</w:t>
                  </w:r>
                </w:p>
              </w:tc>
              <w:tc>
                <w:tcPr>
                  <w:tcW w:w="1247" w:type="dxa"/>
                  <w:tcBorders>
                    <w:top w:val="single" w:color="D9D9D9" w:sz="4" w:space="0"/>
                    <w:left w:val="single" w:color="D9D9D9" w:sz="4" w:space="0"/>
                    <w:bottom w:val="single" w:color="D9D9D9" w:sz="4" w:space="0"/>
                    <w:right w:val="single" w:color="D9D9D9" w:sz="4" w:space="0"/>
                  </w:tcBorders>
                  <w:vAlign w:val="center"/>
                </w:tcPr>
                <w:p w:rsidRPr="00970E48" w:rsidR="002E54AA" w:rsidP="00666FC5" w:rsidRDefault="002E54AA" w14:paraId="3350671B" w14:textId="77777777">
                  <w:pPr>
                    <w:framePr w:hSpace="141" w:wrap="around" w:hAnchor="text" w:y="867"/>
                    <w:jc w:val="center"/>
                    <w:rPr>
                      <w:rFonts w:ascii="Arial" w:hAnsi="Arial" w:cs="Arial"/>
                      <w:sz w:val="18"/>
                      <w:szCs w:val="18"/>
                    </w:rPr>
                  </w:pPr>
                  <w:r w:rsidRPr="00970E48">
                    <w:rPr>
                      <w:rFonts w:ascii="Arial" w:hAnsi="Arial" w:cs="Arial"/>
                      <w:sz w:val="18"/>
                      <w:szCs w:val="18"/>
                    </w:rPr>
                    <w:t>Kontrollieren 2</w:t>
                  </w:r>
                </w:p>
              </w:tc>
              <w:tc>
                <w:tcPr>
                  <w:tcW w:w="1984" w:type="dxa"/>
                  <w:tcBorders>
                    <w:top w:val="single" w:color="D9D9D9" w:sz="4" w:space="0"/>
                    <w:left w:val="single" w:color="D9D9D9" w:sz="4" w:space="0"/>
                    <w:bottom w:val="single" w:color="D9D9D9" w:sz="4" w:space="0"/>
                    <w:right w:val="single" w:color="D9D9D9" w:sz="4" w:space="0"/>
                  </w:tcBorders>
                  <w:vAlign w:val="center"/>
                </w:tcPr>
                <w:p w:rsidRPr="00970E48" w:rsidR="002E54AA" w:rsidP="00666FC5" w:rsidRDefault="002E54AA" w14:paraId="2E904EDA" w14:textId="77777777">
                  <w:pPr>
                    <w:framePr w:hSpace="141" w:wrap="around" w:hAnchor="text" w:y="867"/>
                    <w:jc w:val="center"/>
                    <w:rPr>
                      <w:rFonts w:ascii="Arial" w:hAnsi="Arial" w:cs="Arial"/>
                      <w:sz w:val="18"/>
                      <w:szCs w:val="18"/>
                    </w:rPr>
                  </w:pPr>
                  <w:r>
                    <w:rPr>
                      <w:rFonts w:ascii="Arial" w:hAnsi="Arial" w:cs="Arial"/>
                      <w:sz w:val="18"/>
                      <w:szCs w:val="18"/>
                    </w:rPr>
                    <w:t>Schülerbeispiele (Einsatzplan und dazugehöriger Prompt) werden gezeigt und erklärt sowie das Ergebnis kritisch interpretiert</w:t>
                  </w:r>
                </w:p>
              </w:tc>
              <w:tc>
                <w:tcPr>
                  <w:tcW w:w="964" w:type="dxa"/>
                  <w:tcBorders>
                    <w:top w:val="nil"/>
                    <w:left w:val="single" w:color="D9D9D9" w:sz="4" w:space="0"/>
                    <w:bottom w:val="single" w:color="D9D9D9" w:sz="4" w:space="0"/>
                    <w:right w:val="single" w:color="D9D9D9" w:sz="4" w:space="0"/>
                  </w:tcBorders>
                  <w:vAlign w:val="center"/>
                </w:tcPr>
                <w:p w:rsidRPr="00970E48" w:rsidR="002E54AA" w:rsidP="00666FC5" w:rsidRDefault="002E54AA" w14:paraId="712DC514" w14:textId="77777777">
                  <w:pPr>
                    <w:framePr w:hSpace="141" w:wrap="around" w:hAnchor="text" w:y="867"/>
                    <w:jc w:val="center"/>
                    <w:rPr>
                      <w:rFonts w:ascii="Arial" w:hAnsi="Arial" w:cs="Arial"/>
                      <w:sz w:val="18"/>
                      <w:szCs w:val="18"/>
                    </w:rPr>
                  </w:pPr>
                  <w:r>
                    <w:rPr>
                      <w:rFonts w:ascii="Arial" w:hAnsi="Arial" w:cs="Arial"/>
                      <w:sz w:val="18"/>
                      <w:szCs w:val="18"/>
                    </w:rPr>
                    <w:t>F1, F2, P1, P2, P3</w:t>
                  </w:r>
                </w:p>
              </w:tc>
              <w:tc>
                <w:tcPr>
                  <w:tcW w:w="1191" w:type="dxa"/>
                  <w:tcBorders>
                    <w:top w:val="single" w:color="D9D9D9" w:sz="4" w:space="0"/>
                    <w:left w:val="single" w:color="D9D9D9" w:sz="4" w:space="0"/>
                    <w:bottom w:val="single" w:color="D9D9D9" w:sz="4" w:space="0"/>
                    <w:right w:val="single" w:color="D9D9D9" w:sz="4" w:space="0"/>
                  </w:tcBorders>
                  <w:vAlign w:val="center"/>
                </w:tcPr>
                <w:p w:rsidRPr="00970E48" w:rsidR="002E54AA" w:rsidP="00666FC5" w:rsidRDefault="002E54AA" w14:paraId="03EE7FD6" w14:textId="77777777">
                  <w:pPr>
                    <w:framePr w:hSpace="141" w:wrap="around" w:hAnchor="text" w:y="867"/>
                    <w:jc w:val="center"/>
                    <w:rPr>
                      <w:rFonts w:ascii="Arial" w:hAnsi="Arial" w:cs="Arial"/>
                      <w:sz w:val="18"/>
                      <w:szCs w:val="18"/>
                    </w:rPr>
                  </w:pPr>
                  <w:r w:rsidRPr="00970E48">
                    <w:rPr>
                      <w:rFonts w:ascii="Arial" w:hAnsi="Arial" w:cs="Arial"/>
                      <w:sz w:val="18"/>
                      <w:szCs w:val="18"/>
                    </w:rPr>
                    <w:t>Lehrgespräch</w:t>
                  </w:r>
                </w:p>
              </w:tc>
              <w:tc>
                <w:tcPr>
                  <w:tcW w:w="1020" w:type="dxa"/>
                  <w:tcBorders>
                    <w:top w:val="single" w:color="D9D9D9" w:sz="4" w:space="0"/>
                    <w:left w:val="single" w:color="D9D9D9" w:sz="4" w:space="0"/>
                    <w:bottom w:val="single" w:color="D9D9D9" w:sz="4" w:space="0"/>
                    <w:right w:val="single" w:color="D9D9D9" w:sz="4" w:space="0"/>
                  </w:tcBorders>
                  <w:vAlign w:val="center"/>
                </w:tcPr>
                <w:p w:rsidRPr="00970E48" w:rsidR="002E54AA" w:rsidP="00666FC5" w:rsidRDefault="002E54AA" w14:paraId="6FAAFA0C" w14:textId="77777777">
                  <w:pPr>
                    <w:framePr w:hSpace="141" w:wrap="around" w:hAnchor="text" w:y="867"/>
                    <w:jc w:val="center"/>
                    <w:rPr>
                      <w:rFonts w:ascii="Arial" w:hAnsi="Arial" w:cs="Arial"/>
                      <w:sz w:val="18"/>
                      <w:szCs w:val="18"/>
                    </w:rPr>
                  </w:pPr>
                  <w:r>
                    <w:rPr>
                      <w:rFonts w:ascii="Arial" w:hAnsi="Arial" w:cs="Arial"/>
                      <w:sz w:val="18"/>
                      <w:szCs w:val="18"/>
                    </w:rPr>
                    <w:t>EHP</w:t>
                  </w:r>
                </w:p>
              </w:tc>
              <w:tc>
                <w:tcPr>
                  <w:tcW w:w="1531" w:type="dxa"/>
                  <w:tcBorders>
                    <w:top w:val="single" w:color="D9D9D9" w:sz="4" w:space="0"/>
                    <w:left w:val="single" w:color="D9D9D9" w:sz="4" w:space="0"/>
                    <w:bottom w:val="single" w:color="D9D9D9" w:sz="4" w:space="0"/>
                    <w:right w:val="single" w:color="D9D9D9" w:sz="4" w:space="0"/>
                  </w:tcBorders>
                  <w:vAlign w:val="center"/>
                </w:tcPr>
                <w:p w:rsidRPr="00970E48" w:rsidR="002E54AA" w:rsidP="00666FC5" w:rsidRDefault="002E54AA" w14:paraId="0D479F3D" w14:textId="77777777">
                  <w:pPr>
                    <w:framePr w:hSpace="141" w:wrap="around" w:hAnchor="text" w:y="867"/>
                    <w:jc w:val="center"/>
                    <w:rPr>
                      <w:rFonts w:ascii="Arial" w:hAnsi="Arial" w:cs="Arial"/>
                      <w:sz w:val="18"/>
                      <w:szCs w:val="18"/>
                    </w:rPr>
                  </w:pPr>
                  <w:r>
                    <w:rPr>
                      <w:rFonts w:ascii="Arial" w:hAnsi="Arial" w:cs="Arial"/>
                      <w:sz w:val="18"/>
                      <w:szCs w:val="18"/>
                    </w:rPr>
                    <w:t>Ergebnisse der SuS projizieren</w:t>
                  </w:r>
                </w:p>
              </w:tc>
            </w:tr>
            <w:tr w:rsidR="002E54AA" w:rsidTr="00FC6D3E" w14:paraId="3F267144" w14:textId="77777777">
              <w:tc>
                <w:tcPr>
                  <w:tcW w:w="680" w:type="dxa"/>
                  <w:tcBorders>
                    <w:top w:val="single" w:color="D9D9D9" w:sz="4" w:space="0"/>
                    <w:left w:val="single" w:color="D9D9D9" w:sz="4" w:space="0"/>
                    <w:bottom w:val="single" w:color="D9D9D9" w:sz="4" w:space="0"/>
                    <w:right w:val="single" w:color="D9D9D9" w:sz="4" w:space="0"/>
                  </w:tcBorders>
                  <w:vAlign w:val="center"/>
                </w:tcPr>
                <w:p w:rsidRPr="00970E48" w:rsidR="002E54AA" w:rsidP="00666FC5" w:rsidRDefault="002E54AA" w14:paraId="210A14F4" w14:textId="77777777">
                  <w:pPr>
                    <w:framePr w:hSpace="141" w:wrap="around" w:hAnchor="text" w:y="867"/>
                    <w:jc w:val="center"/>
                    <w:rPr>
                      <w:rFonts w:ascii="Arial" w:hAnsi="Arial" w:cs="Arial"/>
                      <w:sz w:val="18"/>
                      <w:szCs w:val="18"/>
                    </w:rPr>
                  </w:pPr>
                  <w:r>
                    <w:rPr>
                      <w:rFonts w:ascii="Arial" w:hAnsi="Arial" w:cs="Arial"/>
                      <w:sz w:val="18"/>
                      <w:szCs w:val="18"/>
                    </w:rPr>
                    <w:t>10</w:t>
                  </w:r>
                </w:p>
              </w:tc>
              <w:tc>
                <w:tcPr>
                  <w:tcW w:w="1247" w:type="dxa"/>
                  <w:tcBorders>
                    <w:top w:val="single" w:color="D9D9D9" w:sz="4" w:space="0"/>
                    <w:left w:val="single" w:color="D9D9D9" w:sz="4" w:space="0"/>
                    <w:bottom w:val="single" w:color="D9D9D9" w:sz="4" w:space="0"/>
                    <w:right w:val="single" w:color="D9D9D9" w:sz="4" w:space="0"/>
                  </w:tcBorders>
                  <w:vAlign w:val="center"/>
                </w:tcPr>
                <w:p w:rsidRPr="00970E48" w:rsidR="002E54AA" w:rsidP="00666FC5" w:rsidRDefault="002E54AA" w14:paraId="1AD2A63D" w14:textId="77777777">
                  <w:pPr>
                    <w:framePr w:hSpace="141" w:wrap="around" w:hAnchor="text" w:y="867"/>
                    <w:jc w:val="center"/>
                    <w:rPr>
                      <w:rFonts w:ascii="Arial" w:hAnsi="Arial" w:cs="Arial"/>
                      <w:sz w:val="18"/>
                      <w:szCs w:val="18"/>
                    </w:rPr>
                  </w:pPr>
                  <w:r w:rsidRPr="00970E48">
                    <w:rPr>
                      <w:rFonts w:ascii="Arial" w:hAnsi="Arial" w:cs="Arial"/>
                      <w:sz w:val="18"/>
                      <w:szCs w:val="18"/>
                    </w:rPr>
                    <w:t>Auswerten</w:t>
                  </w:r>
                </w:p>
              </w:tc>
              <w:tc>
                <w:tcPr>
                  <w:tcW w:w="1984" w:type="dxa"/>
                  <w:tcBorders>
                    <w:top w:val="single" w:color="D9D9D9" w:sz="4" w:space="0"/>
                    <w:left w:val="single" w:color="D9D9D9" w:sz="4" w:space="0"/>
                    <w:bottom w:val="single" w:color="D9D9D9" w:sz="4" w:space="0"/>
                    <w:right w:val="single" w:color="D9D9D9" w:sz="4" w:space="0"/>
                  </w:tcBorders>
                  <w:vAlign w:val="center"/>
                </w:tcPr>
                <w:p w:rsidRPr="00970E48" w:rsidR="002E54AA" w:rsidP="00666FC5" w:rsidRDefault="002E54AA" w14:paraId="1E404495" w14:textId="77777777">
                  <w:pPr>
                    <w:framePr w:hSpace="141" w:wrap="around" w:hAnchor="text" w:y="867"/>
                    <w:jc w:val="center"/>
                    <w:rPr>
                      <w:rFonts w:ascii="Arial" w:hAnsi="Arial" w:cs="Arial"/>
                      <w:sz w:val="18"/>
                      <w:szCs w:val="18"/>
                    </w:rPr>
                  </w:pPr>
                  <w:r>
                    <w:rPr>
                      <w:rFonts w:ascii="Arial" w:hAnsi="Arial" w:cs="Arial"/>
                      <w:sz w:val="18"/>
                      <w:szCs w:val="18"/>
                    </w:rPr>
                    <w:t>Vor- und Nachteile der Megaprompts im Plenum besprechen, Chancen und Risiken von KI (Datenschutz, Bias, gut für erste Ergebnisse bei komplexen Anforderungen…)</w:t>
                  </w:r>
                </w:p>
              </w:tc>
              <w:tc>
                <w:tcPr>
                  <w:tcW w:w="964" w:type="dxa"/>
                  <w:tcBorders>
                    <w:top w:val="single" w:color="D9D9D9" w:sz="4" w:space="0"/>
                    <w:left w:val="single" w:color="D9D9D9" w:sz="4" w:space="0"/>
                    <w:bottom w:val="single" w:color="D9D9D9" w:sz="4" w:space="0"/>
                    <w:right w:val="single" w:color="D9D9D9" w:sz="4" w:space="0"/>
                  </w:tcBorders>
                  <w:vAlign w:val="center"/>
                </w:tcPr>
                <w:p w:rsidRPr="00970E48" w:rsidR="002E54AA" w:rsidP="00666FC5" w:rsidRDefault="002E54AA" w14:paraId="2293DA7A" w14:textId="77777777">
                  <w:pPr>
                    <w:framePr w:hSpace="141" w:wrap="around" w:hAnchor="text" w:y="867"/>
                    <w:jc w:val="center"/>
                    <w:rPr>
                      <w:rFonts w:ascii="Arial" w:hAnsi="Arial" w:cs="Arial"/>
                      <w:sz w:val="18"/>
                      <w:szCs w:val="18"/>
                    </w:rPr>
                  </w:pPr>
                  <w:r>
                    <w:rPr>
                      <w:rFonts w:ascii="Arial" w:hAnsi="Arial" w:cs="Arial"/>
                      <w:sz w:val="18"/>
                      <w:szCs w:val="18"/>
                    </w:rPr>
                    <w:t>D8, D9, P1</w:t>
                  </w:r>
                </w:p>
              </w:tc>
              <w:tc>
                <w:tcPr>
                  <w:tcW w:w="1191" w:type="dxa"/>
                  <w:tcBorders>
                    <w:top w:val="single" w:color="D9D9D9" w:sz="4" w:space="0"/>
                    <w:left w:val="single" w:color="D9D9D9" w:sz="4" w:space="0"/>
                    <w:bottom w:val="single" w:color="D9D9D9" w:sz="4" w:space="0"/>
                    <w:right w:val="single" w:color="D9D9D9" w:sz="4" w:space="0"/>
                  </w:tcBorders>
                  <w:vAlign w:val="center"/>
                </w:tcPr>
                <w:p w:rsidRPr="00970E48" w:rsidR="002E54AA" w:rsidP="00666FC5" w:rsidRDefault="002E54AA" w14:paraId="1D3145B3" w14:textId="77777777">
                  <w:pPr>
                    <w:framePr w:hSpace="141" w:wrap="around" w:hAnchor="text" w:y="867"/>
                    <w:jc w:val="center"/>
                    <w:rPr>
                      <w:rFonts w:ascii="Arial" w:hAnsi="Arial" w:cs="Arial"/>
                      <w:sz w:val="18"/>
                      <w:szCs w:val="18"/>
                    </w:rPr>
                  </w:pPr>
                  <w:r w:rsidRPr="00970E48">
                    <w:rPr>
                      <w:rFonts w:ascii="Arial" w:hAnsi="Arial" w:cs="Arial"/>
                      <w:sz w:val="18"/>
                      <w:szCs w:val="18"/>
                    </w:rPr>
                    <w:t>Lehrgespräch</w:t>
                  </w:r>
                </w:p>
              </w:tc>
              <w:tc>
                <w:tcPr>
                  <w:tcW w:w="1020" w:type="dxa"/>
                  <w:tcBorders>
                    <w:top w:val="single" w:color="D9D9D9" w:sz="4" w:space="0"/>
                    <w:left w:val="single" w:color="D9D9D9" w:sz="4" w:space="0"/>
                    <w:bottom w:val="single" w:color="D9D9D9" w:sz="4" w:space="0"/>
                    <w:right w:val="single" w:color="D9D9D9" w:sz="4" w:space="0"/>
                  </w:tcBorders>
                  <w:vAlign w:val="center"/>
                </w:tcPr>
                <w:p w:rsidRPr="00970E48" w:rsidR="002E54AA" w:rsidP="00666FC5" w:rsidRDefault="002E54AA" w14:paraId="064BB388" w14:textId="77777777">
                  <w:pPr>
                    <w:framePr w:hSpace="141" w:wrap="around" w:hAnchor="text" w:y="867"/>
                    <w:jc w:val="center"/>
                    <w:rPr>
                      <w:rFonts w:ascii="Arial" w:hAnsi="Arial" w:cs="Arial"/>
                      <w:sz w:val="18"/>
                      <w:szCs w:val="18"/>
                    </w:rPr>
                  </w:pPr>
                  <w:r>
                    <w:rPr>
                      <w:rFonts w:ascii="Arial" w:hAnsi="Arial" w:cs="Arial"/>
                      <w:sz w:val="18"/>
                      <w:szCs w:val="18"/>
                    </w:rPr>
                    <w:t>-</w:t>
                  </w:r>
                </w:p>
              </w:tc>
              <w:tc>
                <w:tcPr>
                  <w:tcW w:w="1531" w:type="dxa"/>
                  <w:tcBorders>
                    <w:top w:val="single" w:color="D9D9D9" w:sz="4" w:space="0"/>
                    <w:left w:val="single" w:color="D9D9D9" w:sz="4" w:space="0"/>
                    <w:bottom w:val="single" w:color="D9D9D9" w:sz="4" w:space="0"/>
                    <w:right w:val="single" w:color="D9D9D9" w:sz="4" w:space="0"/>
                  </w:tcBorders>
                  <w:vAlign w:val="center"/>
                </w:tcPr>
                <w:p w:rsidRPr="00970E48" w:rsidR="002E54AA" w:rsidP="00666FC5" w:rsidRDefault="002E54AA" w14:paraId="2133112B" w14:textId="77777777">
                  <w:pPr>
                    <w:framePr w:hSpace="141" w:wrap="around" w:hAnchor="text" w:y="867"/>
                    <w:jc w:val="center"/>
                    <w:rPr>
                      <w:rFonts w:ascii="Arial" w:hAnsi="Arial" w:cs="Arial"/>
                      <w:sz w:val="18"/>
                      <w:szCs w:val="18"/>
                    </w:rPr>
                  </w:pPr>
                  <w:r>
                    <w:rPr>
                      <w:rFonts w:ascii="Arial" w:hAnsi="Arial" w:cs="Arial"/>
                      <w:sz w:val="18"/>
                      <w:szCs w:val="18"/>
                    </w:rPr>
                    <w:t>-</w:t>
                  </w:r>
                </w:p>
              </w:tc>
            </w:tr>
          </w:tbl>
          <w:p w:rsidRPr="002F72A2" w:rsidR="002E54AA" w:rsidP="00FC6D3E" w:rsidRDefault="002E54AA" w14:paraId="40D424F4" w14:textId="77777777">
            <w:pPr>
              <w:rPr>
                <w:rFonts w:ascii="Arial" w:hAnsi="Arial" w:cs="Arial"/>
                <w:b/>
                <w:bCs/>
                <w:sz w:val="20"/>
                <w:szCs w:val="20"/>
              </w:rPr>
            </w:pPr>
          </w:p>
        </w:tc>
      </w:tr>
      <w:tr w:rsidRPr="00E727F6" w:rsidR="002E54AA" w:rsidTr="2D5121BD" w14:paraId="444B0B3B" w14:textId="77777777">
        <w:trPr>
          <w:trHeight w:val="1282"/>
        </w:trPr>
        <w:tc>
          <w:tcPr>
            <w:tcW w:w="8820" w:type="dxa"/>
            <w:gridSpan w:val="3"/>
            <w:tcMar/>
          </w:tcPr>
          <w:p w:rsidR="002E54AA" w:rsidP="00FC6D3E" w:rsidRDefault="002E54AA" w14:paraId="34ADB271" w14:textId="77777777">
            <w:pPr>
              <w:rPr>
                <w:rFonts w:ascii="Arial" w:hAnsi="Arial" w:cs="Arial"/>
                <w:sz w:val="20"/>
                <w:szCs w:val="20"/>
              </w:rPr>
            </w:pPr>
            <w:r>
              <w:rPr>
                <w:rFonts w:ascii="Arial" w:hAnsi="Arial" w:cs="Arial"/>
                <w:b/>
                <w:bCs/>
                <w:sz w:val="20"/>
                <w:szCs w:val="20"/>
              </w:rPr>
              <w:t>Differenzierungsmöglichkeiten</w:t>
            </w:r>
          </w:p>
          <w:p w:rsidRPr="00E727F6" w:rsidR="002E54AA" w:rsidP="00FC6D3E" w:rsidRDefault="002E54AA" w14:paraId="06A35D9D" w14:textId="77777777">
            <w:pPr>
              <w:rPr>
                <w:rFonts w:ascii="Arial" w:hAnsi="Arial" w:cs="Arial"/>
                <w:sz w:val="18"/>
                <w:szCs w:val="18"/>
              </w:rPr>
            </w:pPr>
            <w:r>
              <w:rPr>
                <w:rFonts w:ascii="Arial" w:hAnsi="Arial" w:cs="Arial"/>
                <w:sz w:val="18"/>
                <w:szCs w:val="18"/>
              </w:rPr>
              <w:t>Die SuS erhalten per Teams Hilfen in Form von interaktiven Checklisten per Teams. Es kann jede Person selbst entscheiden, ob diese genutzt werden. Die Hilfen teilen sich dabei thematisch ein eine Checkliste für Bestandteile des Megaprompts und eine Checkliste für alle benötigten Materialien für die Personaleinsatzplanung.</w:t>
            </w:r>
          </w:p>
        </w:tc>
      </w:tr>
      <w:tr w:rsidRPr="00BE6CC8" w:rsidR="002E54AA" w:rsidTr="2D5121BD" w14:paraId="349288A8" w14:textId="77777777">
        <w:trPr>
          <w:trHeight w:val="1282"/>
        </w:trPr>
        <w:tc>
          <w:tcPr>
            <w:tcW w:w="8820" w:type="dxa"/>
            <w:gridSpan w:val="3"/>
            <w:tcMar/>
          </w:tcPr>
          <w:p w:rsidR="002E54AA" w:rsidP="00FC6D3E" w:rsidRDefault="002E54AA" w14:paraId="0DFA9CF2" w14:textId="77777777">
            <w:pPr>
              <w:rPr>
                <w:rFonts w:ascii="Arial" w:hAnsi="Arial" w:cs="Arial"/>
                <w:b/>
                <w:bCs/>
                <w:sz w:val="20"/>
                <w:szCs w:val="20"/>
              </w:rPr>
            </w:pPr>
            <w:r>
              <w:rPr>
                <w:rFonts w:ascii="Arial" w:hAnsi="Arial" w:cs="Arial"/>
                <w:b/>
                <w:bCs/>
                <w:sz w:val="20"/>
                <w:szCs w:val="20"/>
              </w:rPr>
              <w:t>Organisatorische Hinweise</w:t>
            </w:r>
          </w:p>
          <w:p w:rsidRPr="00BE6CC8" w:rsidR="002E54AA" w:rsidP="00FC6D3E" w:rsidRDefault="002E54AA" w14:paraId="6263A077" w14:textId="77777777">
            <w:pPr>
              <w:rPr>
                <w:rFonts w:ascii="Arial" w:hAnsi="Arial" w:cs="Arial"/>
                <w:sz w:val="18"/>
                <w:szCs w:val="18"/>
              </w:rPr>
            </w:pPr>
            <w:r w:rsidRPr="00BE6CC8">
              <w:rPr>
                <w:rFonts w:ascii="Arial" w:hAnsi="Arial" w:cs="Arial"/>
                <w:sz w:val="18"/>
                <w:szCs w:val="18"/>
              </w:rPr>
              <w:t>Der Lehrplan für diesen Unterricht wurde überarbeitet und ist noch nicht Final. Es lag folgender Passus aus den bisherigen Entwürfen vor: Die Studierenden beschreiben die Funktionsweise von Künstlicher Intelligenz (KI) und Machine Learning (ML) im Rahmen der automatisierten Prozessdatenauswertung und wenden exemplarisch ausgewählte KI-Technologien im Rahmen betrieblicher Problemstellungen an. Die vorliegende Lernsituation fokussiert sich hierbei auf den zweiten Teil der Anwendung von KI für betriebliche Prozesse. Die vorliegende Lernsituation wurde im Unterricht erstmals getestet.</w:t>
            </w:r>
          </w:p>
          <w:p w:rsidRPr="00BE6CC8" w:rsidR="002E54AA" w:rsidP="00FC6D3E" w:rsidRDefault="002E54AA" w14:paraId="230FEA0C" w14:textId="77777777">
            <w:pPr>
              <w:pStyle w:val="Listenabsatz"/>
              <w:rPr>
                <w:rFonts w:ascii="Arial" w:hAnsi="Arial" w:cs="Arial"/>
                <w:sz w:val="18"/>
                <w:szCs w:val="18"/>
              </w:rPr>
            </w:pPr>
          </w:p>
        </w:tc>
      </w:tr>
      <w:tr w:rsidRPr="00D42D62" w:rsidR="002E54AA" w:rsidTr="2D5121BD" w14:paraId="64BC72EE" w14:textId="77777777">
        <w:trPr>
          <w:trHeight w:val="6229"/>
        </w:trPr>
        <w:tc>
          <w:tcPr>
            <w:tcW w:w="8820" w:type="dxa"/>
            <w:gridSpan w:val="3"/>
            <w:tcMar/>
          </w:tcPr>
          <w:p w:rsidRPr="00764044" w:rsidR="002E54AA" w:rsidP="00FC6D3E" w:rsidRDefault="002E54AA" w14:paraId="749154A4" w14:textId="77777777">
            <w:pPr>
              <w:rPr>
                <w:rFonts w:ascii="Arial" w:hAnsi="Arial" w:cs="Arial"/>
                <w:b/>
                <w:bCs/>
                <w:sz w:val="20"/>
                <w:szCs w:val="20"/>
              </w:rPr>
            </w:pPr>
            <w:r>
              <w:rPr>
                <w:rFonts w:ascii="Arial" w:hAnsi="Arial" w:cs="Arial"/>
                <w:b/>
                <w:bCs/>
                <w:sz w:val="20"/>
                <w:szCs w:val="20"/>
              </w:rPr>
              <w:t>Kompetenzerwartungen</w:t>
            </w:r>
          </w:p>
          <w:p w:rsidR="002E54AA" w:rsidP="00FC6D3E" w:rsidRDefault="002E54AA" w14:paraId="06691FF4" w14:textId="77777777">
            <w:pPr>
              <w:rPr>
                <w:rFonts w:ascii="Arial" w:hAnsi="Arial" w:cs="Arial"/>
                <w:b/>
                <w:bCs/>
                <w:sz w:val="20"/>
                <w:szCs w:val="20"/>
              </w:rPr>
            </w:pPr>
            <w:r w:rsidRPr="00A37B2D">
              <w:rPr>
                <w:rFonts w:ascii="Arial" w:hAnsi="Arial" w:cs="Arial"/>
                <w:b/>
                <w:bCs/>
                <w:sz w:val="20"/>
                <w:szCs w:val="20"/>
              </w:rPr>
              <w:t>Fachkompetenzen</w:t>
            </w:r>
          </w:p>
          <w:p w:rsidRPr="00BA4753" w:rsidR="002E54AA" w:rsidP="002E54AA" w:rsidRDefault="002E54AA" w14:paraId="09FB773C" w14:textId="77777777">
            <w:pPr>
              <w:pStyle w:val="Listenabsatz"/>
              <w:numPr>
                <w:ilvl w:val="0"/>
                <w:numId w:val="1"/>
              </w:numPr>
              <w:spacing w:line="240" w:lineRule="auto"/>
              <w:rPr>
                <w:rFonts w:ascii="Arial" w:hAnsi="Arial" w:cs="Arial"/>
                <w:sz w:val="18"/>
                <w:szCs w:val="18"/>
              </w:rPr>
            </w:pPr>
            <w:r w:rsidRPr="00BA4753">
              <w:rPr>
                <w:rFonts w:ascii="Arial" w:hAnsi="Arial" w:cs="Arial"/>
                <w:sz w:val="18"/>
                <w:szCs w:val="18"/>
              </w:rPr>
              <w:t>Die SuS können einen Megaprompt erstellen (F1)</w:t>
            </w:r>
          </w:p>
          <w:p w:rsidRPr="00BA4753" w:rsidR="002E54AA" w:rsidP="002E54AA" w:rsidRDefault="002E54AA" w14:paraId="0F19F6FE" w14:textId="77777777">
            <w:pPr>
              <w:pStyle w:val="Listenabsatz"/>
              <w:numPr>
                <w:ilvl w:val="0"/>
                <w:numId w:val="1"/>
              </w:numPr>
              <w:spacing w:line="240" w:lineRule="auto"/>
              <w:rPr>
                <w:rFonts w:ascii="Arial" w:hAnsi="Arial" w:cs="Arial"/>
                <w:sz w:val="18"/>
                <w:szCs w:val="18"/>
              </w:rPr>
            </w:pPr>
            <w:r w:rsidRPr="00BA4753">
              <w:rPr>
                <w:rFonts w:ascii="Arial" w:hAnsi="Arial" w:cs="Arial"/>
                <w:sz w:val="18"/>
                <w:szCs w:val="18"/>
              </w:rPr>
              <w:t>Die SuS können einen KI-generierten Einsatzplan fachlich bewerten (F2)</w:t>
            </w:r>
          </w:p>
          <w:p w:rsidRPr="00BA4753" w:rsidR="002E54AA" w:rsidP="002E54AA" w:rsidRDefault="002E54AA" w14:paraId="7225189B" w14:textId="77777777">
            <w:pPr>
              <w:pStyle w:val="Listenabsatz"/>
              <w:numPr>
                <w:ilvl w:val="0"/>
                <w:numId w:val="1"/>
              </w:numPr>
              <w:spacing w:line="240" w:lineRule="auto"/>
              <w:rPr>
                <w:rFonts w:ascii="Arial" w:hAnsi="Arial" w:cs="Arial"/>
                <w:sz w:val="18"/>
                <w:szCs w:val="18"/>
              </w:rPr>
            </w:pPr>
            <w:r w:rsidRPr="00BA4753">
              <w:rPr>
                <w:rFonts w:ascii="Arial" w:hAnsi="Arial" w:cs="Arial"/>
                <w:sz w:val="18"/>
                <w:szCs w:val="18"/>
              </w:rPr>
              <w:t>Die SuS können einen sachlichen Vergleich zwischen Megaprompts und dem explorativen Prompten ziehen (F3)</w:t>
            </w:r>
          </w:p>
          <w:p w:rsidRPr="00BA4753" w:rsidR="002E54AA" w:rsidP="002E54AA" w:rsidRDefault="002E54AA" w14:paraId="142DE434" w14:textId="77777777">
            <w:pPr>
              <w:pStyle w:val="Listenabsatz"/>
              <w:numPr>
                <w:ilvl w:val="0"/>
                <w:numId w:val="1"/>
              </w:numPr>
              <w:spacing w:line="240" w:lineRule="auto"/>
              <w:rPr>
                <w:rFonts w:ascii="Arial" w:hAnsi="Arial" w:cs="Arial"/>
                <w:sz w:val="18"/>
                <w:szCs w:val="18"/>
              </w:rPr>
            </w:pPr>
            <w:r w:rsidRPr="00BA4753">
              <w:rPr>
                <w:rFonts w:ascii="Arial" w:hAnsi="Arial" w:cs="Arial"/>
                <w:sz w:val="18"/>
                <w:szCs w:val="18"/>
              </w:rPr>
              <w:t>Die SuS können eine Personaleinsatzplanung mit</w:t>
            </w:r>
            <w:r>
              <w:rPr>
                <w:rFonts w:ascii="Arial" w:hAnsi="Arial" w:cs="Arial"/>
                <w:sz w:val="18"/>
                <w:szCs w:val="18"/>
              </w:rPr>
              <w:t>h</w:t>
            </w:r>
            <w:r w:rsidRPr="00BA4753">
              <w:rPr>
                <w:rFonts w:ascii="Arial" w:hAnsi="Arial" w:cs="Arial"/>
                <w:sz w:val="18"/>
                <w:szCs w:val="18"/>
              </w:rPr>
              <w:t>ilfe von KI erstellen (F4)</w:t>
            </w:r>
          </w:p>
          <w:p w:rsidR="002E54AA" w:rsidP="00FC6D3E" w:rsidRDefault="002E54AA" w14:paraId="3F9855F7" w14:textId="77777777">
            <w:pPr>
              <w:rPr>
                <w:rFonts w:ascii="Arial" w:hAnsi="Arial" w:cs="Arial"/>
                <w:b/>
                <w:bCs/>
                <w:sz w:val="20"/>
                <w:szCs w:val="20"/>
              </w:rPr>
            </w:pPr>
          </w:p>
          <w:p w:rsidR="002E54AA" w:rsidP="00FC6D3E" w:rsidRDefault="002E54AA" w14:paraId="5226AB9D" w14:textId="77777777">
            <w:pPr>
              <w:rPr>
                <w:rFonts w:ascii="Arial" w:hAnsi="Arial" w:cs="Arial"/>
                <w:b/>
                <w:bCs/>
                <w:sz w:val="20"/>
                <w:szCs w:val="20"/>
              </w:rPr>
            </w:pPr>
            <w:r>
              <w:rPr>
                <w:rFonts w:ascii="Arial" w:hAnsi="Arial" w:cs="Arial"/>
                <w:b/>
                <w:bCs/>
                <w:sz w:val="20"/>
                <w:szCs w:val="20"/>
              </w:rPr>
              <w:t>Digital- und Medienkompetenz</w:t>
            </w:r>
          </w:p>
          <w:p w:rsidRPr="00D2282B" w:rsidR="002E54AA" w:rsidP="002E54AA" w:rsidRDefault="002E54AA" w14:paraId="3092796E" w14:textId="77777777">
            <w:pPr>
              <w:pStyle w:val="Listenabsatz"/>
              <w:numPr>
                <w:ilvl w:val="0"/>
                <w:numId w:val="1"/>
              </w:numPr>
              <w:spacing w:line="240" w:lineRule="auto"/>
              <w:rPr>
                <w:rFonts w:ascii="Arial" w:hAnsi="Arial" w:cs="Arial"/>
                <w:sz w:val="18"/>
                <w:szCs w:val="18"/>
              </w:rPr>
            </w:pPr>
            <w:r w:rsidRPr="00D2282B">
              <w:rPr>
                <w:rFonts w:ascii="Arial" w:hAnsi="Arial" w:cs="Arial"/>
                <w:sz w:val="18"/>
                <w:szCs w:val="18"/>
              </w:rPr>
              <w:t>Die SuS können digitale Lernmaterialien über einen Link abrufen (D1)</w:t>
            </w:r>
          </w:p>
          <w:p w:rsidRPr="00D2282B" w:rsidR="002E54AA" w:rsidP="002E54AA" w:rsidRDefault="002E54AA" w14:paraId="7E49512A" w14:textId="77777777">
            <w:pPr>
              <w:pStyle w:val="Listenabsatz"/>
              <w:numPr>
                <w:ilvl w:val="0"/>
                <w:numId w:val="1"/>
              </w:numPr>
              <w:spacing w:line="240" w:lineRule="auto"/>
              <w:rPr>
                <w:rFonts w:ascii="Arial" w:hAnsi="Arial" w:cs="Arial"/>
                <w:sz w:val="18"/>
                <w:szCs w:val="18"/>
              </w:rPr>
            </w:pPr>
            <w:r w:rsidRPr="00D2282B">
              <w:rPr>
                <w:rFonts w:ascii="Arial" w:hAnsi="Arial" w:cs="Arial"/>
                <w:sz w:val="18"/>
                <w:szCs w:val="18"/>
              </w:rPr>
              <w:t>Die SuS können Informationen aus digitalen Materialien entnehmen (D2)</w:t>
            </w:r>
          </w:p>
          <w:p w:rsidRPr="00D2282B" w:rsidR="002E54AA" w:rsidP="002E54AA" w:rsidRDefault="002E54AA" w14:paraId="5DBBC126" w14:textId="77777777">
            <w:pPr>
              <w:pStyle w:val="Listenabsatz"/>
              <w:numPr>
                <w:ilvl w:val="0"/>
                <w:numId w:val="1"/>
              </w:numPr>
              <w:spacing w:line="240" w:lineRule="auto"/>
              <w:rPr>
                <w:rFonts w:ascii="Arial" w:hAnsi="Arial" w:cs="Arial"/>
                <w:sz w:val="18"/>
                <w:szCs w:val="18"/>
              </w:rPr>
            </w:pPr>
            <w:r w:rsidRPr="00D2282B">
              <w:rPr>
                <w:rFonts w:ascii="Arial" w:hAnsi="Arial" w:cs="Arial"/>
                <w:sz w:val="18"/>
                <w:szCs w:val="18"/>
              </w:rPr>
              <w:t>Die SuS können H5PElemente sicher bedienen (D3)</w:t>
            </w:r>
          </w:p>
          <w:p w:rsidRPr="00D2282B" w:rsidR="002E54AA" w:rsidP="002E54AA" w:rsidRDefault="002E54AA" w14:paraId="06EDC99E" w14:textId="77777777">
            <w:pPr>
              <w:pStyle w:val="Listenabsatz"/>
              <w:numPr>
                <w:ilvl w:val="0"/>
                <w:numId w:val="1"/>
              </w:numPr>
              <w:spacing w:line="240" w:lineRule="auto"/>
              <w:rPr>
                <w:rFonts w:ascii="Arial" w:hAnsi="Arial" w:cs="Arial"/>
                <w:sz w:val="18"/>
                <w:szCs w:val="18"/>
              </w:rPr>
            </w:pPr>
            <w:r w:rsidRPr="00D2282B">
              <w:rPr>
                <w:rFonts w:ascii="Arial" w:hAnsi="Arial" w:cs="Arial"/>
                <w:sz w:val="18"/>
                <w:szCs w:val="18"/>
              </w:rPr>
              <w:t>Die SuS können Informationen aus H5P-Elementen extrahieren (D4)</w:t>
            </w:r>
          </w:p>
          <w:p w:rsidRPr="00D2282B" w:rsidR="002E54AA" w:rsidP="002E54AA" w:rsidRDefault="002E54AA" w14:paraId="6B5C5AB5" w14:textId="77777777">
            <w:pPr>
              <w:pStyle w:val="Listenabsatz"/>
              <w:numPr>
                <w:ilvl w:val="0"/>
                <w:numId w:val="1"/>
              </w:numPr>
              <w:spacing w:line="240" w:lineRule="auto"/>
              <w:rPr>
                <w:rFonts w:ascii="Arial" w:hAnsi="Arial" w:cs="Arial"/>
                <w:sz w:val="18"/>
                <w:szCs w:val="18"/>
              </w:rPr>
            </w:pPr>
            <w:r w:rsidRPr="00D2282B">
              <w:rPr>
                <w:rFonts w:ascii="Arial" w:hAnsi="Arial" w:cs="Arial"/>
                <w:sz w:val="18"/>
                <w:szCs w:val="18"/>
              </w:rPr>
              <w:t>Die SuS können Materialien über MS Teams entgegennehmen (D5)</w:t>
            </w:r>
          </w:p>
          <w:p w:rsidRPr="00D2282B" w:rsidR="002E54AA" w:rsidP="002E54AA" w:rsidRDefault="002E54AA" w14:paraId="5110C751" w14:textId="77777777">
            <w:pPr>
              <w:pStyle w:val="Listenabsatz"/>
              <w:numPr>
                <w:ilvl w:val="0"/>
                <w:numId w:val="1"/>
              </w:numPr>
              <w:spacing w:line="240" w:lineRule="auto"/>
              <w:rPr>
                <w:rFonts w:ascii="Arial" w:hAnsi="Arial" w:cs="Arial"/>
                <w:sz w:val="18"/>
                <w:szCs w:val="18"/>
              </w:rPr>
            </w:pPr>
            <w:r w:rsidRPr="00D2282B">
              <w:rPr>
                <w:rFonts w:ascii="Arial" w:hAnsi="Arial" w:cs="Arial"/>
                <w:sz w:val="18"/>
                <w:szCs w:val="18"/>
              </w:rPr>
              <w:t>Die SuS können Ergebnisse durch exploratives Prompten generieren (D</w:t>
            </w:r>
            <w:r>
              <w:rPr>
                <w:rFonts w:ascii="Arial" w:hAnsi="Arial" w:cs="Arial"/>
                <w:sz w:val="18"/>
                <w:szCs w:val="18"/>
              </w:rPr>
              <w:t>6</w:t>
            </w:r>
            <w:r w:rsidRPr="00D2282B">
              <w:rPr>
                <w:rFonts w:ascii="Arial" w:hAnsi="Arial" w:cs="Arial"/>
                <w:sz w:val="18"/>
                <w:szCs w:val="18"/>
              </w:rPr>
              <w:t>)</w:t>
            </w:r>
          </w:p>
          <w:p w:rsidRPr="00D2282B" w:rsidR="002E54AA" w:rsidP="002E54AA" w:rsidRDefault="002E54AA" w14:paraId="0BBB481E" w14:textId="77777777">
            <w:pPr>
              <w:pStyle w:val="Listenabsatz"/>
              <w:numPr>
                <w:ilvl w:val="0"/>
                <w:numId w:val="1"/>
              </w:numPr>
              <w:spacing w:line="240" w:lineRule="auto"/>
              <w:rPr>
                <w:rFonts w:ascii="Arial" w:hAnsi="Arial" w:cs="Arial"/>
                <w:sz w:val="18"/>
                <w:szCs w:val="18"/>
              </w:rPr>
            </w:pPr>
            <w:r w:rsidRPr="00D2282B">
              <w:rPr>
                <w:rFonts w:ascii="Arial" w:hAnsi="Arial" w:cs="Arial"/>
                <w:sz w:val="18"/>
                <w:szCs w:val="18"/>
              </w:rPr>
              <w:t>Die SuS können Ergebnisse durch Megaprompts generieren (D</w:t>
            </w:r>
            <w:r>
              <w:rPr>
                <w:rFonts w:ascii="Arial" w:hAnsi="Arial" w:cs="Arial"/>
                <w:sz w:val="18"/>
                <w:szCs w:val="18"/>
              </w:rPr>
              <w:t>7</w:t>
            </w:r>
            <w:r w:rsidRPr="00D2282B">
              <w:rPr>
                <w:rFonts w:ascii="Arial" w:hAnsi="Arial" w:cs="Arial"/>
                <w:sz w:val="18"/>
                <w:szCs w:val="18"/>
              </w:rPr>
              <w:t>)</w:t>
            </w:r>
          </w:p>
          <w:p w:rsidRPr="00D2282B" w:rsidR="002E54AA" w:rsidP="002E54AA" w:rsidRDefault="002E54AA" w14:paraId="2ACA6AA3" w14:textId="77777777">
            <w:pPr>
              <w:pStyle w:val="Listenabsatz"/>
              <w:numPr>
                <w:ilvl w:val="0"/>
                <w:numId w:val="1"/>
              </w:numPr>
              <w:spacing w:line="240" w:lineRule="auto"/>
              <w:rPr>
                <w:rFonts w:ascii="Arial" w:hAnsi="Arial" w:cs="Arial"/>
                <w:sz w:val="18"/>
                <w:szCs w:val="18"/>
              </w:rPr>
            </w:pPr>
            <w:r w:rsidRPr="00D2282B">
              <w:rPr>
                <w:rFonts w:ascii="Arial" w:hAnsi="Arial" w:cs="Arial"/>
                <w:sz w:val="18"/>
                <w:szCs w:val="18"/>
              </w:rPr>
              <w:t>Die SuS können die Wirkung verschiedener Promptarten vergleichen (D</w:t>
            </w:r>
            <w:r>
              <w:rPr>
                <w:rFonts w:ascii="Arial" w:hAnsi="Arial" w:cs="Arial"/>
                <w:sz w:val="18"/>
                <w:szCs w:val="18"/>
              </w:rPr>
              <w:t>8</w:t>
            </w:r>
            <w:r w:rsidRPr="00D2282B">
              <w:rPr>
                <w:rFonts w:ascii="Arial" w:hAnsi="Arial" w:cs="Arial"/>
                <w:sz w:val="18"/>
                <w:szCs w:val="18"/>
              </w:rPr>
              <w:t>)</w:t>
            </w:r>
          </w:p>
          <w:p w:rsidRPr="00D2282B" w:rsidR="002E54AA" w:rsidP="002E54AA" w:rsidRDefault="002E54AA" w14:paraId="3269AA7C" w14:textId="77777777">
            <w:pPr>
              <w:pStyle w:val="Listenabsatz"/>
              <w:numPr>
                <w:ilvl w:val="0"/>
                <w:numId w:val="1"/>
              </w:numPr>
              <w:spacing w:line="240" w:lineRule="auto"/>
              <w:rPr>
                <w:rFonts w:ascii="Arial" w:hAnsi="Arial" w:cs="Arial"/>
                <w:sz w:val="18"/>
                <w:szCs w:val="18"/>
              </w:rPr>
            </w:pPr>
            <w:r w:rsidRPr="00D2282B">
              <w:rPr>
                <w:rFonts w:ascii="Arial" w:hAnsi="Arial" w:cs="Arial"/>
                <w:sz w:val="18"/>
                <w:szCs w:val="18"/>
              </w:rPr>
              <w:t>Die SuS können Chancen und Risiken beim Einsatz von KI beschreiben (D</w:t>
            </w:r>
            <w:r>
              <w:rPr>
                <w:rFonts w:ascii="Arial" w:hAnsi="Arial" w:cs="Arial"/>
                <w:sz w:val="18"/>
                <w:szCs w:val="18"/>
              </w:rPr>
              <w:t>9</w:t>
            </w:r>
            <w:r w:rsidRPr="00D2282B">
              <w:rPr>
                <w:rFonts w:ascii="Arial" w:hAnsi="Arial" w:cs="Arial"/>
                <w:sz w:val="18"/>
                <w:szCs w:val="18"/>
              </w:rPr>
              <w:t>)</w:t>
            </w:r>
          </w:p>
          <w:p w:rsidRPr="00A37B2D" w:rsidR="002E54AA" w:rsidP="00FC6D3E" w:rsidRDefault="002E54AA" w14:paraId="1ABE2486" w14:textId="77777777">
            <w:pPr>
              <w:rPr>
                <w:rFonts w:ascii="Arial" w:hAnsi="Arial" w:cs="Arial"/>
                <w:b/>
                <w:bCs/>
                <w:sz w:val="20"/>
                <w:szCs w:val="20"/>
              </w:rPr>
            </w:pPr>
          </w:p>
          <w:p w:rsidR="002E54AA" w:rsidP="00FC6D3E" w:rsidRDefault="002E54AA" w14:paraId="0B8BFB7B" w14:textId="77777777">
            <w:pPr>
              <w:rPr>
                <w:rFonts w:ascii="Arial" w:hAnsi="Arial" w:cs="Arial"/>
                <w:b/>
                <w:bCs/>
                <w:sz w:val="20"/>
                <w:szCs w:val="20"/>
              </w:rPr>
            </w:pPr>
            <w:r w:rsidRPr="00A37B2D">
              <w:rPr>
                <w:rFonts w:ascii="Arial" w:hAnsi="Arial" w:cs="Arial"/>
                <w:b/>
                <w:bCs/>
                <w:sz w:val="20"/>
                <w:szCs w:val="20"/>
              </w:rPr>
              <w:t>Personale Kompetenzen</w:t>
            </w:r>
          </w:p>
          <w:p w:rsidRPr="00D2282B" w:rsidR="002E54AA" w:rsidP="002E54AA" w:rsidRDefault="002E54AA" w14:paraId="143B4626" w14:textId="77777777">
            <w:pPr>
              <w:pStyle w:val="Listenabsatz"/>
              <w:numPr>
                <w:ilvl w:val="0"/>
                <w:numId w:val="1"/>
              </w:numPr>
              <w:spacing w:line="240" w:lineRule="auto"/>
              <w:rPr>
                <w:rFonts w:ascii="Arial" w:hAnsi="Arial" w:cs="Arial"/>
                <w:sz w:val="18"/>
                <w:szCs w:val="18"/>
              </w:rPr>
            </w:pPr>
            <w:r w:rsidRPr="00D2282B">
              <w:rPr>
                <w:rFonts w:ascii="Arial" w:hAnsi="Arial" w:cs="Arial"/>
                <w:sz w:val="18"/>
                <w:szCs w:val="18"/>
              </w:rPr>
              <w:t>Die SuS können eigene Ergebnisse präsentieren (P1)</w:t>
            </w:r>
          </w:p>
          <w:p w:rsidRPr="00D2282B" w:rsidR="002E54AA" w:rsidP="002E54AA" w:rsidRDefault="002E54AA" w14:paraId="40FED694" w14:textId="77777777">
            <w:pPr>
              <w:pStyle w:val="Listenabsatz"/>
              <w:numPr>
                <w:ilvl w:val="0"/>
                <w:numId w:val="1"/>
              </w:numPr>
              <w:spacing w:line="240" w:lineRule="auto"/>
              <w:rPr>
                <w:rFonts w:ascii="Arial" w:hAnsi="Arial" w:cs="Arial"/>
                <w:sz w:val="18"/>
                <w:szCs w:val="18"/>
              </w:rPr>
            </w:pPr>
            <w:r w:rsidRPr="00D2282B">
              <w:rPr>
                <w:rFonts w:ascii="Arial" w:hAnsi="Arial" w:cs="Arial"/>
                <w:sz w:val="18"/>
                <w:szCs w:val="18"/>
              </w:rPr>
              <w:t>Die SuS können eigene Ergebnisse kritisch reflektieren (P2)</w:t>
            </w:r>
          </w:p>
          <w:p w:rsidRPr="00D2282B" w:rsidR="002E54AA" w:rsidP="002E54AA" w:rsidRDefault="002E54AA" w14:paraId="0B7ABD24" w14:textId="77777777">
            <w:pPr>
              <w:pStyle w:val="Listenabsatz"/>
              <w:numPr>
                <w:ilvl w:val="0"/>
                <w:numId w:val="1"/>
              </w:numPr>
              <w:spacing w:line="240" w:lineRule="auto"/>
              <w:rPr>
                <w:rFonts w:ascii="Arial" w:hAnsi="Arial" w:cs="Arial"/>
                <w:sz w:val="18"/>
                <w:szCs w:val="18"/>
              </w:rPr>
            </w:pPr>
            <w:r w:rsidRPr="00D2282B">
              <w:rPr>
                <w:rFonts w:ascii="Arial" w:hAnsi="Arial" w:cs="Arial"/>
                <w:sz w:val="18"/>
                <w:szCs w:val="18"/>
              </w:rPr>
              <w:t>Die SuS können Feedback annehmen (P3)</w:t>
            </w:r>
          </w:p>
          <w:p w:rsidRPr="00A37B2D" w:rsidR="002E54AA" w:rsidP="00FC6D3E" w:rsidRDefault="002E54AA" w14:paraId="7EB6CB97" w14:textId="77777777">
            <w:pPr>
              <w:rPr>
                <w:rFonts w:ascii="Arial" w:hAnsi="Arial" w:cs="Arial"/>
                <w:b/>
                <w:bCs/>
                <w:sz w:val="20"/>
                <w:szCs w:val="20"/>
              </w:rPr>
            </w:pPr>
          </w:p>
          <w:p w:rsidR="002E54AA" w:rsidP="00FC6D3E" w:rsidRDefault="002E54AA" w14:paraId="45AD64EE" w14:textId="77777777">
            <w:pPr>
              <w:rPr>
                <w:rFonts w:ascii="Arial" w:hAnsi="Arial" w:cs="Arial"/>
                <w:b/>
                <w:bCs/>
                <w:sz w:val="20"/>
                <w:szCs w:val="20"/>
              </w:rPr>
            </w:pPr>
            <w:r w:rsidRPr="00A37B2D">
              <w:rPr>
                <w:rFonts w:ascii="Arial" w:hAnsi="Arial" w:cs="Arial"/>
                <w:b/>
                <w:bCs/>
                <w:sz w:val="20"/>
                <w:szCs w:val="20"/>
              </w:rPr>
              <w:t>Dimensionsübergreifende Kompetenzen</w:t>
            </w:r>
          </w:p>
          <w:p w:rsidRPr="00D2282B" w:rsidR="002E54AA" w:rsidP="002E54AA" w:rsidRDefault="002E54AA" w14:paraId="2805C8B7" w14:textId="77777777">
            <w:pPr>
              <w:pStyle w:val="Listenabsatz"/>
              <w:numPr>
                <w:ilvl w:val="0"/>
                <w:numId w:val="1"/>
              </w:numPr>
              <w:spacing w:line="240" w:lineRule="auto"/>
              <w:rPr>
                <w:rFonts w:ascii="Arial" w:hAnsi="Arial" w:cs="Arial"/>
                <w:sz w:val="18"/>
                <w:szCs w:val="18"/>
              </w:rPr>
            </w:pPr>
            <w:r w:rsidRPr="00D2282B">
              <w:rPr>
                <w:rFonts w:ascii="Arial" w:hAnsi="Arial" w:cs="Arial"/>
                <w:sz w:val="18"/>
                <w:szCs w:val="18"/>
              </w:rPr>
              <w:t>Die SuS können den eigenen Arbeitsprozess planen (Ü1)</w:t>
            </w:r>
          </w:p>
          <w:p w:rsidRPr="00D2282B" w:rsidR="002E54AA" w:rsidP="002E54AA" w:rsidRDefault="002E54AA" w14:paraId="00F1EE8C" w14:textId="77777777">
            <w:pPr>
              <w:pStyle w:val="Listenabsatz"/>
              <w:numPr>
                <w:ilvl w:val="0"/>
                <w:numId w:val="1"/>
              </w:numPr>
              <w:spacing w:line="240" w:lineRule="auto"/>
              <w:rPr>
                <w:rFonts w:ascii="Arial" w:hAnsi="Arial" w:cs="Arial"/>
                <w:sz w:val="18"/>
                <w:szCs w:val="18"/>
              </w:rPr>
            </w:pPr>
            <w:r w:rsidRPr="00D2282B">
              <w:rPr>
                <w:rFonts w:ascii="Arial" w:hAnsi="Arial" w:cs="Arial"/>
                <w:sz w:val="18"/>
                <w:szCs w:val="18"/>
              </w:rPr>
              <w:t>Die SuS können ihr Zeitmanagement steuern (Ü2)</w:t>
            </w:r>
          </w:p>
          <w:p w:rsidRPr="00D42D62" w:rsidR="002E54AA" w:rsidP="002E54AA" w:rsidRDefault="002E54AA" w14:paraId="5C593112" w14:textId="77777777">
            <w:pPr>
              <w:pStyle w:val="Listenabsatz"/>
              <w:numPr>
                <w:ilvl w:val="0"/>
                <w:numId w:val="1"/>
              </w:numPr>
              <w:spacing w:line="240" w:lineRule="auto"/>
              <w:rPr>
                <w:rFonts w:ascii="Arial" w:hAnsi="Arial" w:cs="Arial"/>
                <w:sz w:val="20"/>
                <w:szCs w:val="20"/>
              </w:rPr>
            </w:pPr>
            <w:r w:rsidRPr="00D2282B">
              <w:rPr>
                <w:rFonts w:ascii="Arial" w:hAnsi="Arial" w:cs="Arial"/>
                <w:sz w:val="18"/>
                <w:szCs w:val="18"/>
              </w:rPr>
              <w:t>Die SuS können digitale Werkzeuge selbstständig einsetzen (Ü3)</w:t>
            </w:r>
          </w:p>
        </w:tc>
      </w:tr>
      <w:tr w:rsidRPr="00292646" w:rsidR="002E54AA" w:rsidTr="2D5121BD" w14:paraId="5A8D37B9" w14:textId="77777777">
        <w:trPr>
          <w:trHeight w:val="1241"/>
        </w:trPr>
        <w:tc>
          <w:tcPr>
            <w:tcW w:w="8820" w:type="dxa"/>
            <w:gridSpan w:val="3"/>
            <w:tcMar/>
          </w:tcPr>
          <w:p w:rsidR="002E54AA" w:rsidP="00FC6D3E" w:rsidRDefault="002E54AA" w14:paraId="2C91EF47" w14:textId="77777777">
            <w:pPr>
              <w:rPr>
                <w:rFonts w:ascii="Arial" w:hAnsi="Arial" w:cs="Arial"/>
                <w:b/>
                <w:bCs/>
                <w:sz w:val="20"/>
                <w:szCs w:val="20"/>
              </w:rPr>
            </w:pPr>
            <w:r>
              <w:rPr>
                <w:rFonts w:ascii="Arial" w:hAnsi="Arial" w:cs="Arial"/>
                <w:b/>
                <w:bCs/>
                <w:sz w:val="20"/>
                <w:szCs w:val="20"/>
              </w:rPr>
              <w:t>Inhalte</w:t>
            </w:r>
          </w:p>
          <w:p w:rsidR="002E54AA" w:rsidP="002E54AA" w:rsidRDefault="002E54AA" w14:paraId="75952FF6" w14:textId="77777777">
            <w:pPr>
              <w:pStyle w:val="Listenabsatz"/>
              <w:numPr>
                <w:ilvl w:val="0"/>
                <w:numId w:val="2"/>
              </w:numPr>
              <w:spacing w:line="240" w:lineRule="auto"/>
              <w:rPr>
                <w:rFonts w:ascii="Arial" w:hAnsi="Arial" w:cs="Arial"/>
                <w:sz w:val="18"/>
                <w:szCs w:val="18"/>
              </w:rPr>
            </w:pPr>
            <w:r>
              <w:rPr>
                <w:rFonts w:ascii="Arial" w:hAnsi="Arial" w:cs="Arial"/>
                <w:sz w:val="18"/>
                <w:szCs w:val="18"/>
              </w:rPr>
              <w:t>Alle relevanten Informationen zusammentragen</w:t>
            </w:r>
          </w:p>
          <w:p w:rsidRPr="00292646" w:rsidR="002E54AA" w:rsidP="002E54AA" w:rsidRDefault="002E54AA" w14:paraId="775DE0E8" w14:textId="77777777">
            <w:pPr>
              <w:pStyle w:val="Listenabsatz"/>
              <w:numPr>
                <w:ilvl w:val="0"/>
                <w:numId w:val="2"/>
              </w:numPr>
              <w:spacing w:line="240" w:lineRule="auto"/>
              <w:rPr>
                <w:rFonts w:ascii="Arial" w:hAnsi="Arial" w:cs="Arial"/>
                <w:sz w:val="18"/>
                <w:szCs w:val="18"/>
              </w:rPr>
            </w:pPr>
            <w:r w:rsidRPr="00292646">
              <w:rPr>
                <w:rFonts w:ascii="Arial" w:hAnsi="Arial" w:cs="Arial"/>
                <w:sz w:val="18"/>
                <w:szCs w:val="18"/>
              </w:rPr>
              <w:t>Personaleinsatzplanung mit ChatGPT generieren lassen (exploratives Vorgehen)</w:t>
            </w:r>
          </w:p>
          <w:p w:rsidRPr="00292646" w:rsidR="002E54AA" w:rsidP="002E54AA" w:rsidRDefault="002E54AA" w14:paraId="678A1DE3" w14:textId="77777777">
            <w:pPr>
              <w:pStyle w:val="Listenabsatz"/>
              <w:numPr>
                <w:ilvl w:val="0"/>
                <w:numId w:val="2"/>
              </w:numPr>
              <w:spacing w:line="240" w:lineRule="auto"/>
              <w:rPr>
                <w:rFonts w:ascii="Arial" w:hAnsi="Arial" w:cs="Arial"/>
                <w:sz w:val="18"/>
                <w:szCs w:val="18"/>
              </w:rPr>
            </w:pPr>
            <w:r w:rsidRPr="00292646">
              <w:rPr>
                <w:rFonts w:ascii="Arial" w:hAnsi="Arial" w:cs="Arial"/>
                <w:sz w:val="18"/>
                <w:szCs w:val="18"/>
              </w:rPr>
              <w:t>Überarbeitete Version der Personaleinsatzplanung mit ChatGPT generieren lassen (Megaprompts)</w:t>
            </w:r>
          </w:p>
          <w:p w:rsidRPr="00292646" w:rsidR="002E54AA" w:rsidP="002E54AA" w:rsidRDefault="002E54AA" w14:paraId="38A9862D" w14:textId="77777777">
            <w:pPr>
              <w:pStyle w:val="Listenabsatz"/>
              <w:numPr>
                <w:ilvl w:val="0"/>
                <w:numId w:val="2"/>
              </w:numPr>
              <w:spacing w:line="240" w:lineRule="auto"/>
              <w:rPr>
                <w:rFonts w:ascii="Arial" w:hAnsi="Arial" w:cs="Arial"/>
                <w:sz w:val="18"/>
                <w:szCs w:val="18"/>
              </w:rPr>
            </w:pPr>
            <w:r w:rsidRPr="00292646">
              <w:rPr>
                <w:rFonts w:ascii="Arial" w:hAnsi="Arial" w:cs="Arial"/>
                <w:sz w:val="18"/>
                <w:szCs w:val="18"/>
              </w:rPr>
              <w:t>Ergebnisse in der Klasse Präsentieren</w:t>
            </w:r>
          </w:p>
        </w:tc>
      </w:tr>
      <w:tr w:rsidRPr="00E055A4" w:rsidR="002E54AA" w:rsidTr="2D5121BD" w14:paraId="76676E33" w14:textId="77777777">
        <w:trPr>
          <w:trHeight w:val="1282"/>
        </w:trPr>
        <w:tc>
          <w:tcPr>
            <w:tcW w:w="8820" w:type="dxa"/>
            <w:gridSpan w:val="3"/>
            <w:tcMar/>
          </w:tcPr>
          <w:p w:rsidR="002E54AA" w:rsidP="00FC6D3E" w:rsidRDefault="002E54AA" w14:paraId="769FAA11" w14:textId="77777777">
            <w:pPr>
              <w:rPr>
                <w:rFonts w:ascii="Arial" w:hAnsi="Arial" w:cs="Arial"/>
                <w:b/>
                <w:bCs/>
                <w:sz w:val="20"/>
                <w:szCs w:val="20"/>
              </w:rPr>
            </w:pPr>
            <w:r>
              <w:rPr>
                <w:rFonts w:ascii="Arial" w:hAnsi="Arial" w:cs="Arial"/>
                <w:b/>
                <w:bCs/>
                <w:sz w:val="20"/>
                <w:szCs w:val="20"/>
              </w:rPr>
              <w:t>Assessment (ggf. in Form von Beurteilungshilfen)</w:t>
            </w:r>
          </w:p>
          <w:p w:rsidRPr="0074399B" w:rsidR="002E54AA" w:rsidP="002E54AA" w:rsidRDefault="002E54AA" w14:paraId="664C43A9" w14:textId="77777777">
            <w:pPr>
              <w:pStyle w:val="Listenabsatz"/>
              <w:numPr>
                <w:ilvl w:val="0"/>
                <w:numId w:val="3"/>
              </w:numPr>
              <w:spacing w:line="240" w:lineRule="auto"/>
              <w:rPr>
                <w:rFonts w:ascii="Arial" w:hAnsi="Arial" w:cs="Arial"/>
                <w:sz w:val="18"/>
                <w:szCs w:val="18"/>
              </w:rPr>
            </w:pPr>
            <w:r w:rsidRPr="0074399B">
              <w:rPr>
                <w:rFonts w:ascii="Arial" w:hAnsi="Arial" w:cs="Arial"/>
                <w:sz w:val="18"/>
                <w:szCs w:val="18"/>
              </w:rPr>
              <w:t>Qualität des überarbeiteten Prompts</w:t>
            </w:r>
          </w:p>
          <w:p w:rsidRPr="0074399B" w:rsidR="002E54AA" w:rsidP="002E54AA" w:rsidRDefault="002E54AA" w14:paraId="16CCA368" w14:textId="77777777">
            <w:pPr>
              <w:pStyle w:val="Listenabsatz"/>
              <w:numPr>
                <w:ilvl w:val="0"/>
                <w:numId w:val="3"/>
              </w:numPr>
              <w:spacing w:line="240" w:lineRule="auto"/>
              <w:rPr>
                <w:rFonts w:ascii="Arial" w:hAnsi="Arial" w:cs="Arial"/>
                <w:sz w:val="18"/>
                <w:szCs w:val="18"/>
              </w:rPr>
            </w:pPr>
            <w:r w:rsidRPr="0074399B">
              <w:rPr>
                <w:rFonts w:ascii="Arial" w:hAnsi="Arial" w:cs="Arial"/>
                <w:sz w:val="18"/>
                <w:szCs w:val="18"/>
              </w:rPr>
              <w:t>Qualität und Optik des Einsatzplans</w:t>
            </w:r>
          </w:p>
          <w:p w:rsidR="002E54AA" w:rsidP="00FC6D3E" w:rsidRDefault="002E54AA" w14:paraId="43A58DAB" w14:textId="77777777">
            <w:pPr>
              <w:rPr>
                <w:rFonts w:ascii="Arial" w:hAnsi="Arial" w:cs="Arial"/>
                <w:b/>
                <w:bCs/>
                <w:sz w:val="20"/>
                <w:szCs w:val="20"/>
              </w:rPr>
            </w:pPr>
          </w:p>
          <w:p w:rsidR="002E54AA" w:rsidP="00FC6D3E" w:rsidRDefault="002E54AA" w14:paraId="4138BE80" w14:textId="77777777">
            <w:pPr>
              <w:rPr>
                <w:rFonts w:ascii="Arial" w:hAnsi="Arial" w:cs="Arial"/>
                <w:b/>
                <w:bCs/>
                <w:sz w:val="20"/>
                <w:szCs w:val="20"/>
              </w:rPr>
            </w:pPr>
            <w:r>
              <w:rPr>
                <w:rFonts w:ascii="Arial" w:hAnsi="Arial" w:cs="Arial"/>
                <w:b/>
                <w:bCs/>
                <w:sz w:val="20"/>
                <w:szCs w:val="20"/>
              </w:rPr>
              <w:t>Performanzerwartung</w:t>
            </w:r>
          </w:p>
          <w:p w:rsidRPr="005815DA" w:rsidR="002E54AA" w:rsidP="00FC6D3E" w:rsidRDefault="002E54AA" w14:paraId="38F10520" w14:textId="77777777">
            <w:pPr>
              <w:rPr>
                <w:rFonts w:ascii="Arial" w:hAnsi="Arial" w:cs="Arial"/>
                <w:sz w:val="18"/>
                <w:szCs w:val="18"/>
              </w:rPr>
            </w:pPr>
            <w:r>
              <w:rPr>
                <w:rFonts w:ascii="Arial" w:hAnsi="Arial" w:cs="Arial"/>
                <w:sz w:val="18"/>
                <w:szCs w:val="18"/>
              </w:rPr>
              <w:t>Die SuS entwickeln eigenständig einen KI-basierten Lösungsansatz für eine betriebliche Problemstellung (Personaleinsatzplanung erstellen). Sie strukturieren die bereitgestellten Informationen, formulieren einen Prompt zur Personaleinsatzplanung und reflektieren die Ergebnisse im Hinblick auf Qualität und Praxistauglichkeit</w:t>
            </w:r>
          </w:p>
          <w:p w:rsidR="002E54AA" w:rsidP="00FC6D3E" w:rsidRDefault="002E54AA" w14:paraId="115E6130" w14:textId="77777777">
            <w:pPr>
              <w:rPr>
                <w:rFonts w:ascii="Arial" w:hAnsi="Arial" w:cs="Arial"/>
                <w:b/>
                <w:bCs/>
                <w:sz w:val="20"/>
                <w:szCs w:val="20"/>
              </w:rPr>
            </w:pPr>
          </w:p>
          <w:p w:rsidR="002E54AA" w:rsidP="00FC6D3E" w:rsidRDefault="002E54AA" w14:paraId="6CC329A1" w14:textId="77777777">
            <w:pPr>
              <w:rPr>
                <w:rFonts w:ascii="Arial" w:hAnsi="Arial" w:cs="Arial"/>
                <w:b/>
                <w:bCs/>
                <w:sz w:val="20"/>
                <w:szCs w:val="20"/>
              </w:rPr>
            </w:pPr>
            <w:r>
              <w:rPr>
                <w:rFonts w:ascii="Arial" w:hAnsi="Arial" w:cs="Arial"/>
                <w:b/>
                <w:bCs/>
                <w:sz w:val="20"/>
                <w:szCs w:val="20"/>
              </w:rPr>
              <w:t>Handlungsprozess-/Handlungsprodukterwartungen</w:t>
            </w:r>
          </w:p>
          <w:p w:rsidRPr="0074399B" w:rsidR="002E54AA" w:rsidP="00FC6D3E" w:rsidRDefault="002E54AA" w14:paraId="1620F25D" w14:textId="77777777">
            <w:pPr>
              <w:rPr>
                <w:rFonts w:ascii="Arial" w:hAnsi="Arial" w:cs="Arial"/>
                <w:sz w:val="18"/>
                <w:szCs w:val="18"/>
              </w:rPr>
            </w:pPr>
            <w:r>
              <w:rPr>
                <w:rFonts w:ascii="Arial" w:hAnsi="Arial" w:cs="Arial"/>
                <w:sz w:val="18"/>
                <w:szCs w:val="18"/>
              </w:rPr>
              <w:t>Im Handlungsprozess strukturieren die Lernenden die bereitgestellten Informationen und wählen geeignete digitale Werkzeuge zur Bearbeitung aus. Sie erstellen zunächst einen explorativen Prompt und anschließend einen optimierten Megaprompt. Als Handlungsprodukt liegt ein Prompt und ein KI-generierter Personaleinsatzplan vor, der im Plenum präsentiert und kritisch bewertet wird.</w:t>
            </w:r>
          </w:p>
          <w:p w:rsidR="002E54AA" w:rsidP="00FC6D3E" w:rsidRDefault="002E54AA" w14:paraId="08FE8A6B" w14:textId="77777777">
            <w:pPr>
              <w:rPr>
                <w:rFonts w:ascii="Arial" w:hAnsi="Arial" w:cs="Arial"/>
                <w:b/>
                <w:bCs/>
                <w:sz w:val="20"/>
                <w:szCs w:val="20"/>
              </w:rPr>
            </w:pPr>
          </w:p>
          <w:p w:rsidR="002E54AA" w:rsidP="00FC6D3E" w:rsidRDefault="002E54AA" w14:paraId="2810D9EE" w14:textId="77777777">
            <w:pPr>
              <w:rPr>
                <w:rFonts w:ascii="Arial" w:hAnsi="Arial" w:cs="Arial"/>
                <w:b/>
                <w:bCs/>
                <w:sz w:val="20"/>
                <w:szCs w:val="20"/>
              </w:rPr>
            </w:pPr>
            <w:r>
              <w:rPr>
                <w:rFonts w:ascii="Arial" w:hAnsi="Arial" w:cs="Arial"/>
                <w:b/>
                <w:bCs/>
                <w:sz w:val="20"/>
                <w:szCs w:val="20"/>
              </w:rPr>
              <w:t>Wissenserwartungen</w:t>
            </w:r>
          </w:p>
          <w:p w:rsidRPr="00E055A4" w:rsidR="002E54AA" w:rsidP="00FC6D3E" w:rsidRDefault="002E54AA" w14:paraId="298535A3" w14:textId="77777777">
            <w:pPr>
              <w:rPr>
                <w:rFonts w:ascii="Arial" w:hAnsi="Arial" w:cs="Arial"/>
                <w:sz w:val="20"/>
                <w:szCs w:val="20"/>
              </w:rPr>
            </w:pPr>
            <w:r w:rsidRPr="00E055A4">
              <w:rPr>
                <w:rFonts w:ascii="Arial" w:hAnsi="Arial" w:cs="Arial"/>
                <w:sz w:val="18"/>
                <w:szCs w:val="18"/>
              </w:rPr>
              <w:t xml:space="preserve">Die SuS </w:t>
            </w:r>
            <w:r>
              <w:rPr>
                <w:rFonts w:ascii="Arial" w:hAnsi="Arial" w:cs="Arial"/>
                <w:sz w:val="18"/>
                <w:szCs w:val="18"/>
              </w:rPr>
              <w:t xml:space="preserve">kennen grundlegende Funktionsweisen von Künstlicher Intelligenz. Sie verfügen über fortgeschrittene digitale Kompetenzen, insbesondere im Umgang mit webbasierten Lern- und Arbeitsinstrumenten (z. B. Microsoft Teams oder ChatGPT). </w:t>
            </w:r>
          </w:p>
        </w:tc>
      </w:tr>
      <w:tr w:rsidRPr="00D2282B" w:rsidR="002E54AA" w:rsidTr="2D5121BD" w14:paraId="4ADF0F96" w14:textId="77777777">
        <w:trPr>
          <w:trHeight w:val="1282"/>
        </w:trPr>
        <w:tc>
          <w:tcPr>
            <w:tcW w:w="8820" w:type="dxa"/>
            <w:gridSpan w:val="3"/>
            <w:tcMar/>
          </w:tcPr>
          <w:p w:rsidR="002E54AA" w:rsidP="00FC6D3E" w:rsidRDefault="002E54AA" w14:paraId="78FB9F5F" w14:textId="77777777">
            <w:pPr>
              <w:rPr>
                <w:rFonts w:ascii="Arial" w:hAnsi="Arial" w:cs="Arial"/>
                <w:b/>
                <w:bCs/>
                <w:sz w:val="20"/>
                <w:szCs w:val="20"/>
              </w:rPr>
            </w:pPr>
            <w:r w:rsidRPr="00A50879">
              <w:rPr>
                <w:rFonts w:ascii="Arial" w:hAnsi="Arial" w:cs="Arial"/>
                <w:b/>
                <w:sz w:val="20"/>
                <w:szCs w:val="20"/>
              </w:rPr>
              <w:t>Bedingungen</w:t>
            </w:r>
          </w:p>
          <w:p w:rsidRPr="007B708F" w:rsidR="002E54AA" w:rsidP="00FC6D3E" w:rsidRDefault="002E54AA" w14:paraId="681E01A9" w14:textId="77777777">
            <w:pPr>
              <w:rPr>
                <w:rFonts w:ascii="Arial" w:hAnsi="Arial" w:cs="Arial"/>
                <w:sz w:val="18"/>
                <w:szCs w:val="18"/>
              </w:rPr>
            </w:pPr>
            <w:r w:rsidRPr="007B708F">
              <w:rPr>
                <w:rFonts w:ascii="Arial" w:hAnsi="Arial" w:cs="Arial"/>
                <w:sz w:val="18"/>
                <w:szCs w:val="18"/>
              </w:rPr>
              <w:t>Die Klasse umfasst 27 Studierende im ersten Jahr der zweijährigen Weiterbildung zum/zur staatlich geprüften Betriebswirt/in (Schwerpunkt Außenwirtschaft) an der Fachakademie für Wirtschaft Nürnberg. Die meisten haben eine Ausbildung als Kaufmann/-frau im Einzelhandel und mindestens ein Jahr Berufserfahrung. Das Geschlechterverhältnis ist ausgewogen, das Alter liegt überwiegend zwischen 20 und 30 Jahren. Es gibt vereinzelt leichte Deutschschwächen, die Verständigung ist jedoch problemlos. Der Leistungsstand ist insgesamt ausgeglichen.</w:t>
            </w:r>
          </w:p>
          <w:p w:rsidRPr="00D2282B" w:rsidR="002E54AA" w:rsidP="00FC6D3E" w:rsidRDefault="002E54AA" w14:paraId="62329DDD" w14:textId="77777777">
            <w:pPr>
              <w:rPr>
                <w:rFonts w:ascii="Arial" w:hAnsi="Arial" w:cs="Arial"/>
                <w:sz w:val="20"/>
                <w:szCs w:val="20"/>
              </w:rPr>
            </w:pPr>
            <w:r>
              <w:rPr>
                <w:rFonts w:ascii="Arial" w:hAnsi="Arial" w:cs="Arial"/>
                <w:sz w:val="18"/>
                <w:szCs w:val="18"/>
              </w:rPr>
              <w:t>Die Durchführung fand in einem Computerraum statt, in dem jeder Lernende einen eigenen Arbeitsplatz mit Ton, Internet und Microsoft Teams Zugang hat.</w:t>
            </w:r>
          </w:p>
        </w:tc>
      </w:tr>
      <w:tr w:rsidRPr="002B395C" w:rsidR="002E54AA" w:rsidTr="2D5121BD" w14:paraId="6F51B85B" w14:textId="77777777">
        <w:trPr>
          <w:trHeight w:val="835"/>
        </w:trPr>
        <w:tc>
          <w:tcPr>
            <w:tcW w:w="8820" w:type="dxa"/>
            <w:gridSpan w:val="3"/>
            <w:tcMar/>
          </w:tcPr>
          <w:p w:rsidR="002E54AA" w:rsidP="00FC6D3E" w:rsidRDefault="002E54AA" w14:paraId="6A65C156" w14:textId="77777777">
            <w:pPr>
              <w:rPr>
                <w:rFonts w:ascii="Arial" w:hAnsi="Arial" w:cs="Arial"/>
                <w:b/>
                <w:bCs/>
                <w:sz w:val="20"/>
                <w:szCs w:val="20"/>
              </w:rPr>
            </w:pPr>
            <w:r>
              <w:rPr>
                <w:rFonts w:ascii="Arial" w:hAnsi="Arial" w:cs="Arial"/>
                <w:b/>
                <w:bCs/>
                <w:sz w:val="20"/>
                <w:szCs w:val="20"/>
              </w:rPr>
              <w:t>Beiträge anderer Fächer</w:t>
            </w:r>
          </w:p>
          <w:p w:rsidRPr="002B395C" w:rsidR="002E54AA" w:rsidP="00FC6D3E" w:rsidRDefault="002E54AA" w14:paraId="5CB6E3E5" w14:textId="77777777">
            <w:pPr>
              <w:rPr>
                <w:rFonts w:ascii="Arial" w:hAnsi="Arial" w:cs="Arial"/>
                <w:sz w:val="20"/>
                <w:szCs w:val="20"/>
              </w:rPr>
            </w:pPr>
            <w:r w:rsidRPr="002B395C">
              <w:rPr>
                <w:rFonts w:ascii="Arial" w:hAnsi="Arial" w:cs="Arial"/>
                <w:sz w:val="18"/>
                <w:szCs w:val="18"/>
              </w:rPr>
              <w:t xml:space="preserve">Das betriebliche Beispiel der </w:t>
            </w:r>
            <w:r>
              <w:rPr>
                <w:rFonts w:ascii="Arial" w:hAnsi="Arial" w:cs="Arial"/>
                <w:sz w:val="18"/>
                <w:szCs w:val="18"/>
              </w:rPr>
              <w:t>Personaleinsatzplanung wird in der nächsten Jahrgangsstufe noch ausführlich behandelt und vertieft.</w:t>
            </w:r>
          </w:p>
        </w:tc>
      </w:tr>
      <w:tr w:rsidRPr="002B395C" w:rsidR="002E54AA" w:rsidTr="2D5121BD" w14:paraId="074599F3" w14:textId="77777777">
        <w:trPr>
          <w:trHeight w:val="835"/>
        </w:trPr>
        <w:tc>
          <w:tcPr>
            <w:tcW w:w="8820" w:type="dxa"/>
            <w:gridSpan w:val="3"/>
            <w:tcMar/>
          </w:tcPr>
          <w:p w:rsidR="002E54AA" w:rsidP="00FC6D3E" w:rsidRDefault="002E54AA" w14:paraId="2D1A780A" w14:textId="77777777">
            <w:pPr>
              <w:rPr>
                <w:rFonts w:ascii="Arial" w:hAnsi="Arial" w:cs="Arial"/>
                <w:b/>
                <w:bCs/>
                <w:sz w:val="20"/>
                <w:szCs w:val="20"/>
              </w:rPr>
            </w:pPr>
            <w:r>
              <w:rPr>
                <w:rFonts w:ascii="Arial" w:hAnsi="Arial" w:cs="Arial"/>
                <w:b/>
                <w:bCs/>
                <w:sz w:val="20"/>
                <w:szCs w:val="20"/>
              </w:rPr>
              <w:t>Rechtliche Hinweise</w:t>
            </w:r>
          </w:p>
          <w:p w:rsidRPr="00835B77" w:rsidR="002E54AA" w:rsidP="00FC6D3E" w:rsidRDefault="002E54AA" w14:paraId="6B7BF092" w14:textId="5AF13AA8">
            <w:pPr>
              <w:rPr>
                <w:rFonts w:ascii="Arial" w:hAnsi="Arial" w:cs="Arial"/>
                <w:sz w:val="20"/>
                <w:szCs w:val="20"/>
              </w:rPr>
            </w:pPr>
            <w:r w:rsidRPr="2D5121BD" w:rsidR="209E24E3">
              <w:rPr>
                <w:rFonts w:ascii="Arial" w:hAnsi="Arial" w:cs="Arial"/>
                <w:sz w:val="20"/>
                <w:szCs w:val="20"/>
              </w:rPr>
              <w:t xml:space="preserve">Lizenz: </w:t>
            </w:r>
            <w:r w:rsidRPr="2D5121BD" w:rsidR="209E24E3">
              <w:rPr>
                <w:rFonts w:ascii="Arial" w:hAnsi="Arial" w:cs="Arial"/>
                <w:b w:val="1"/>
                <w:bCs w:val="1"/>
                <w:sz w:val="20"/>
                <w:szCs w:val="20"/>
              </w:rPr>
              <w:t>CC BY-</w:t>
            </w:r>
            <w:r w:rsidRPr="2D5121BD" w:rsidR="07548ABF">
              <w:rPr>
                <w:rFonts w:ascii="Arial" w:hAnsi="Arial" w:cs="Arial"/>
                <w:b w:val="1"/>
                <w:bCs w:val="1"/>
                <w:sz w:val="20"/>
                <w:szCs w:val="20"/>
              </w:rPr>
              <w:t xml:space="preserve">SA </w:t>
            </w:r>
            <w:r w:rsidRPr="2D5121BD" w:rsidR="209E24E3">
              <w:rPr>
                <w:rFonts w:ascii="Arial" w:hAnsi="Arial" w:cs="Arial"/>
                <w:b w:val="1"/>
                <w:bCs w:val="1"/>
                <w:sz w:val="20"/>
                <w:szCs w:val="20"/>
              </w:rPr>
              <w:t>4.0</w:t>
            </w:r>
          </w:p>
          <w:p w:rsidRPr="00835B77" w:rsidR="002E54AA" w:rsidP="00FC6D3E" w:rsidRDefault="002E54AA" w14:paraId="0CC9022F" w14:textId="77777777">
            <w:pPr>
              <w:rPr>
                <w:rFonts w:ascii="Arial" w:hAnsi="Arial" w:cs="Arial"/>
                <w:sz w:val="20"/>
                <w:szCs w:val="20"/>
              </w:rPr>
            </w:pPr>
            <w:r w:rsidRPr="2D5121BD" w:rsidR="209E24E3">
              <w:rPr>
                <w:rFonts w:ascii="Arial" w:hAnsi="Arial" w:cs="Arial"/>
                <w:sz w:val="20"/>
                <w:szCs w:val="20"/>
              </w:rPr>
              <w:t>Die Materialien dürfen nicht-kommerziell verwendet, angepasst und weitergegeben werden. Eine Namensnennung ist erwünscht, aber nicht verpflichtend.</w:t>
            </w:r>
          </w:p>
          <w:p w:rsidRPr="00835B77" w:rsidR="002E54AA" w:rsidP="2D5121BD" w:rsidRDefault="002E54AA" w14:paraId="4F6C7845" w14:textId="0293ED4E">
            <w:pPr>
              <w:pStyle w:val="Standard"/>
              <w:rPr>
                <w:rFonts w:ascii="Arial" w:hAnsi="Arial" w:eastAsia="Arial" w:cs="Arial"/>
                <w:sz w:val="20"/>
                <w:szCs w:val="20"/>
                <w:lang w:val="en-US"/>
              </w:rPr>
            </w:pPr>
            <w:hyperlink r:id="Rd0e0776cc94240f0">
              <w:r w:rsidRPr="2D5121BD" w:rsidR="482B4346">
                <w:rPr>
                  <w:rStyle w:val="Hyperlink"/>
                  <w:sz w:val="18"/>
                  <w:szCs w:val="18"/>
                  <w:lang w:val="en-US"/>
                </w:rPr>
                <w:t>h</w:t>
              </w:r>
              <w:r w:rsidRPr="2D5121BD" w:rsidR="482B4346">
                <w:rPr>
                  <w:rStyle w:val="Hyperlink"/>
                  <w:rFonts w:ascii="Arial" w:hAnsi="Arial" w:eastAsia="Arial" w:cs="Arial"/>
                  <w:sz w:val="20"/>
                  <w:szCs w:val="20"/>
                  <w:lang w:val="en-US"/>
                </w:rPr>
                <w:t>ttps://creativecommons.org/licenses/by-sa/4.0</w:t>
              </w:r>
            </w:hyperlink>
          </w:p>
          <w:p w:rsidR="2D5121BD" w:rsidP="2D5121BD" w:rsidRDefault="2D5121BD" w14:paraId="2F5ECB1C" w14:textId="61EB63F2">
            <w:pPr>
              <w:pStyle w:val="Standard"/>
              <w:rPr>
                <w:rFonts w:ascii="Arial" w:hAnsi="Arial" w:eastAsia="Arial" w:cs="Arial"/>
                <w:sz w:val="20"/>
                <w:szCs w:val="20"/>
                <w:lang w:val="en-US"/>
              </w:rPr>
            </w:pPr>
          </w:p>
          <w:p w:rsidRPr="00835B77" w:rsidR="002E54AA" w:rsidP="00FC6D3E" w:rsidRDefault="002E54AA" w14:paraId="0F4EDCD7" w14:textId="77777777">
            <w:pPr>
              <w:rPr>
                <w:rFonts w:ascii="Arial" w:hAnsi="Arial" w:cs="Arial"/>
                <w:sz w:val="20"/>
                <w:szCs w:val="20"/>
              </w:rPr>
            </w:pPr>
            <w:r w:rsidRPr="00835B77">
              <w:rPr>
                <w:rFonts w:ascii="Arial" w:hAnsi="Arial" w:cs="Arial"/>
                <w:sz w:val="20"/>
                <w:szCs w:val="20"/>
              </w:rPr>
              <w:t>Verwendete Quellen: Alle Materialien wurden von de</w:t>
            </w:r>
            <w:r>
              <w:rPr>
                <w:rFonts w:ascii="Arial" w:hAnsi="Arial" w:cs="Arial"/>
                <w:sz w:val="20"/>
                <w:szCs w:val="20"/>
              </w:rPr>
              <w:t>n Gruppenmitgliedern</w:t>
            </w:r>
            <w:r w:rsidRPr="00835B77">
              <w:rPr>
                <w:rFonts w:ascii="Arial" w:hAnsi="Arial" w:cs="Arial"/>
                <w:sz w:val="20"/>
                <w:szCs w:val="20"/>
              </w:rPr>
              <w:t xml:space="preserve"> selbst erstellt oder mithilfe von KI (z. B. ChatGPT, DALL·E</w:t>
            </w:r>
            <w:r>
              <w:rPr>
                <w:rFonts w:ascii="Arial" w:hAnsi="Arial" w:cs="Arial"/>
                <w:sz w:val="20"/>
                <w:szCs w:val="20"/>
              </w:rPr>
              <w:t>, Adobe Firefly</w:t>
            </w:r>
            <w:r w:rsidRPr="00835B77">
              <w:rPr>
                <w:rFonts w:ascii="Arial" w:hAnsi="Arial" w:cs="Arial"/>
                <w:sz w:val="20"/>
                <w:szCs w:val="20"/>
              </w:rPr>
              <w:t>) generiert. Es bestehen keine urheberrechtlichen Einschränkungen.</w:t>
            </w:r>
          </w:p>
          <w:p w:rsidR="002E54AA" w:rsidP="00FC6D3E" w:rsidRDefault="002E54AA" w14:paraId="5F7ADB8D" w14:textId="77777777">
            <w:pPr>
              <w:rPr>
                <w:rFonts w:ascii="Arial" w:hAnsi="Arial" w:cs="Arial"/>
                <w:b/>
                <w:bCs/>
                <w:sz w:val="20"/>
                <w:szCs w:val="20"/>
              </w:rPr>
            </w:pPr>
          </w:p>
        </w:tc>
      </w:tr>
    </w:tbl>
    <w:p w:rsidR="00FB210E" w:rsidP="005D38EA" w:rsidRDefault="00FB210E" w14:paraId="6FC31B2E" w14:textId="77777777">
      <w:pPr>
        <w:spacing w:line="360" w:lineRule="auto"/>
        <w:rPr>
          <w:rFonts w:ascii="Arial" w:hAnsi="Arial" w:cs="Arial" w:eastAsiaTheme="minorHAnsi"/>
          <w:kern w:val="3"/>
          <w:lang w:eastAsia="en-US"/>
        </w:rPr>
      </w:pPr>
    </w:p>
    <w:p w:rsidR="00FB210E" w:rsidP="005D38EA" w:rsidRDefault="00FB210E" w14:paraId="70C59051" w14:textId="77777777">
      <w:pPr>
        <w:spacing w:line="360" w:lineRule="auto"/>
        <w:rPr>
          <w:rFonts w:ascii="Arial" w:hAnsi="Arial" w:cs="Arial" w:eastAsiaTheme="minorHAnsi"/>
          <w:kern w:val="3"/>
          <w:lang w:eastAsia="en-US"/>
        </w:rPr>
      </w:pPr>
    </w:p>
    <w:p w:rsidR="00FB210E" w:rsidP="005D38EA" w:rsidRDefault="00FB210E" w14:paraId="04234208" w14:textId="77777777">
      <w:pPr>
        <w:spacing w:line="360" w:lineRule="auto"/>
        <w:rPr>
          <w:rFonts w:ascii="Arial" w:hAnsi="Arial" w:cs="Arial" w:eastAsiaTheme="minorHAnsi"/>
          <w:kern w:val="3"/>
          <w:lang w:eastAsia="en-US"/>
        </w:rPr>
      </w:pPr>
    </w:p>
    <w:p w:rsidR="00FB210E" w:rsidP="005D38EA" w:rsidRDefault="00FB210E" w14:paraId="076F61DA" w14:textId="77777777">
      <w:pPr>
        <w:spacing w:line="360" w:lineRule="auto"/>
        <w:rPr>
          <w:rFonts w:ascii="Arial" w:hAnsi="Arial" w:cs="Arial" w:eastAsiaTheme="minorHAnsi"/>
          <w:kern w:val="3"/>
          <w:lang w:eastAsia="en-US"/>
        </w:rPr>
      </w:pPr>
    </w:p>
    <w:p w:rsidR="00FB210E" w:rsidP="005D38EA" w:rsidRDefault="00FB210E" w14:paraId="25FC4ECA" w14:textId="77777777">
      <w:pPr>
        <w:spacing w:line="360" w:lineRule="auto"/>
        <w:rPr>
          <w:rFonts w:ascii="Arial" w:hAnsi="Arial" w:cs="Arial" w:eastAsiaTheme="minorHAnsi"/>
          <w:kern w:val="3"/>
          <w:lang w:eastAsia="en-US"/>
        </w:rPr>
      </w:pPr>
    </w:p>
    <w:p w:rsidR="00FB210E" w:rsidP="005D38EA" w:rsidRDefault="00FB210E" w14:paraId="27292A00" w14:textId="77777777">
      <w:pPr>
        <w:spacing w:line="360" w:lineRule="auto"/>
        <w:rPr>
          <w:rFonts w:ascii="Arial" w:hAnsi="Arial" w:cs="Arial" w:eastAsiaTheme="minorHAnsi"/>
          <w:kern w:val="3"/>
          <w:lang w:eastAsia="en-US"/>
        </w:rPr>
      </w:pPr>
    </w:p>
    <w:p w:rsidR="00FB210E" w:rsidP="005D38EA" w:rsidRDefault="00FB210E" w14:paraId="4AE9F7C2" w14:textId="77777777">
      <w:pPr>
        <w:spacing w:line="360" w:lineRule="auto"/>
        <w:rPr>
          <w:rFonts w:ascii="Arial" w:hAnsi="Arial" w:cs="Arial" w:eastAsiaTheme="minorHAnsi"/>
          <w:kern w:val="3"/>
          <w:lang w:eastAsia="en-US"/>
        </w:rPr>
      </w:pPr>
    </w:p>
    <w:p w:rsidR="00FB210E" w:rsidP="005D38EA" w:rsidRDefault="00FB210E" w14:paraId="0A2A0BED" w14:textId="77777777">
      <w:pPr>
        <w:spacing w:line="360" w:lineRule="auto"/>
        <w:rPr>
          <w:rFonts w:ascii="Arial" w:hAnsi="Arial" w:cs="Arial" w:eastAsiaTheme="minorHAnsi"/>
          <w:kern w:val="3"/>
          <w:lang w:eastAsia="en-US"/>
        </w:rPr>
      </w:pPr>
    </w:p>
    <w:p w:rsidR="00FB210E" w:rsidP="005D38EA" w:rsidRDefault="00FB210E" w14:paraId="5F45A7D0" w14:textId="77777777">
      <w:pPr>
        <w:spacing w:line="360" w:lineRule="auto"/>
        <w:rPr>
          <w:rFonts w:ascii="Arial" w:hAnsi="Arial" w:cs="Arial" w:eastAsiaTheme="minorHAnsi"/>
          <w:kern w:val="3"/>
          <w:lang w:eastAsia="en-US"/>
        </w:rPr>
      </w:pPr>
    </w:p>
    <w:p w:rsidR="00FB210E" w:rsidP="005D38EA" w:rsidRDefault="00FB210E" w14:paraId="579F1C66" w14:textId="77777777">
      <w:pPr>
        <w:spacing w:line="360" w:lineRule="auto"/>
        <w:rPr>
          <w:rFonts w:ascii="Arial" w:hAnsi="Arial" w:cs="Arial" w:eastAsiaTheme="minorHAnsi"/>
          <w:kern w:val="3"/>
          <w:lang w:eastAsia="en-US"/>
        </w:rPr>
      </w:pPr>
    </w:p>
    <w:p w:rsidRPr="005D38EA" w:rsidR="00FB210E" w:rsidP="005D38EA" w:rsidRDefault="00FB210E" w14:paraId="47E7460E" w14:textId="77777777">
      <w:pPr>
        <w:spacing w:line="360" w:lineRule="auto"/>
        <w:rPr>
          <w:rFonts w:ascii="Arial" w:hAnsi="Arial" w:cs="Arial" w:eastAsiaTheme="minorHAnsi"/>
          <w:b/>
          <w:bCs/>
          <w:kern w:val="3"/>
          <w:lang w:eastAsia="en-US"/>
        </w:rPr>
      </w:pPr>
    </w:p>
    <w:sectPr w:rsidRPr="005D38EA" w:rsidR="00FB210E" w:rsidSect="0028396B">
      <w:headerReference w:type="even" r:id="rId12"/>
      <w:headerReference w:type="default" r:id="rId13"/>
      <w:footerReference w:type="even" r:id="rId14"/>
      <w:footerReference w:type="default" r:id="rId15"/>
      <w:headerReference w:type="first" r:id="rId16"/>
      <w:footerReference w:type="first" r:id="rId17"/>
      <w:pgSz w:w="11906" w:h="16838" w:orient="portrait"/>
      <w:pgMar w:top="2268" w:right="1418" w:bottom="1418" w:left="1418" w:header="1871" w:footer="16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32F56" w:rsidP="00470369" w:rsidRDefault="00132F56" w14:paraId="354E2EEE" w14:textId="77777777">
      <w:pPr>
        <w:spacing w:after="0" w:line="240" w:lineRule="auto"/>
      </w:pPr>
      <w:r>
        <w:separator/>
      </w:r>
    </w:p>
  </w:endnote>
  <w:endnote w:type="continuationSeparator" w:id="0">
    <w:p w:rsidR="00132F56" w:rsidP="00470369" w:rsidRDefault="00132F56" w14:paraId="110AABC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Univers Condensed">
    <w:charset w:val="00"/>
    <w:family w:val="swiss"/>
    <w:pitch w:val="variable"/>
    <w:sig w:usb0="80000287" w:usb1="00000000" w:usb2="00000000" w:usb3="00000000" w:csb0="0000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12FCB" w:rsidRDefault="00712FCB" w14:paraId="52E3AE5D" w14:textId="7777777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12FCB" w:rsidP="2D5121BD" w:rsidRDefault="005F6482" w14:paraId="6FB54357" w14:textId="14B676E6">
    <w:pPr>
      <w:pStyle w:val="Fuzeile"/>
      <w:rPr>
        <w:sz w:val="18"/>
        <w:szCs w:val="18"/>
        <w:lang w:val="en-US"/>
      </w:rPr>
    </w:pPr>
    <w:r w:rsidRPr="2D5121BD" w:rsidR="2D5121BD">
      <w:rPr>
        <w:sz w:val="18"/>
        <w:szCs w:val="18"/>
        <w:lang w:val="en-US"/>
      </w:rPr>
      <w:t xml:space="preserve">Dokumentationsschema © 2025 by Sophie Christoph, Dominik </w:t>
    </w:r>
    <w:r w:rsidRPr="2D5121BD" w:rsidR="2D5121BD">
      <w:rPr>
        <w:sz w:val="18"/>
        <w:szCs w:val="18"/>
        <w:lang w:val="en-US"/>
      </w:rPr>
      <w:t>Häuslein</w:t>
    </w:r>
    <w:r w:rsidRPr="2D5121BD" w:rsidR="2D5121BD">
      <w:rPr>
        <w:sz w:val="18"/>
        <w:szCs w:val="18"/>
        <w:lang w:val="en-US"/>
      </w:rPr>
      <w:t xml:space="preserve">, Cora Pfeifer, Zeno </w:t>
    </w:r>
    <w:r w:rsidRPr="2D5121BD" w:rsidR="2D5121BD">
      <w:rPr>
        <w:sz w:val="18"/>
        <w:szCs w:val="18"/>
        <w:lang w:val="en-US"/>
      </w:rPr>
      <w:t>Wagenspök</w:t>
    </w:r>
    <w:r w:rsidRPr="2D5121BD" w:rsidR="2D5121BD">
      <w:rPr>
        <w:sz w:val="18"/>
        <w:szCs w:val="18"/>
        <w:lang w:val="en-US"/>
      </w:rPr>
      <w:t xml:space="preserve"> is licensed under CC BY-SA 4.0. To view a copy of this license, v</w:t>
    </w:r>
    <w:r w:rsidRPr="2D5121BD" w:rsidR="2D5121BD">
      <w:rPr>
        <w:sz w:val="18"/>
        <w:szCs w:val="18"/>
        <w:lang w:val="en-US"/>
      </w:rPr>
      <w:t>isit https://creativecommons.org/licenses/by-sa/4.0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12FCB" w:rsidRDefault="00712FCB" w14:paraId="3C145696" w14:textId="777777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32F56" w:rsidP="00470369" w:rsidRDefault="00132F56" w14:paraId="175F46AF" w14:textId="77777777">
      <w:pPr>
        <w:spacing w:after="0" w:line="240" w:lineRule="auto"/>
      </w:pPr>
      <w:r>
        <w:separator/>
      </w:r>
    </w:p>
  </w:footnote>
  <w:footnote w:type="continuationSeparator" w:id="0">
    <w:p w:rsidR="00132F56" w:rsidP="00470369" w:rsidRDefault="00132F56" w14:paraId="2AF96698"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12FCB" w:rsidRDefault="00712FCB" w14:paraId="253BF9A9" w14:textId="7777777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712FCB" w:rsidRDefault="00B970E4" w14:paraId="67A861DA" w14:textId="6CB9D7F1">
    <w:pPr>
      <w:pStyle w:val="Kopfzeile"/>
    </w:pPr>
    <w:r w:rsidRPr="0028396B">
      <w:rPr>
        <w:rFonts w:ascii="Univers Condensed" w:hAnsi="Univers Condensed"/>
        <w:noProof/>
        <w:sz w:val="48"/>
        <w:szCs w:val="48"/>
      </w:rPr>
      <w:drawing>
        <wp:anchor distT="0" distB="0" distL="114300" distR="114300" simplePos="0" relativeHeight="251658245" behindDoc="0" locked="0" layoutInCell="1" allowOverlap="1" wp14:anchorId="3CBD2930" wp14:editId="0663EC21">
          <wp:simplePos x="0" y="0"/>
          <wp:positionH relativeFrom="column">
            <wp:posOffset>-56152</wp:posOffset>
          </wp:positionH>
          <wp:positionV relativeFrom="page">
            <wp:posOffset>337820</wp:posOffset>
          </wp:positionV>
          <wp:extent cx="3122930" cy="379730"/>
          <wp:effectExtent l="0" t="0" r="1270" b="1270"/>
          <wp:wrapNone/>
          <wp:docPr id="1823657032" name="Grafik 1823657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03704" name="Grafik 17503704"/>
                  <pic:cNvPicPr/>
                </pic:nvPicPr>
                <pic:blipFill rotWithShape="1">
                  <a:blip r:embed="rId1" cstate="print">
                    <a:extLst>
                      <a:ext uri="{28A0092B-C50C-407E-A947-70E740481C1C}">
                        <a14:useLocalDpi xmlns:a14="http://schemas.microsoft.com/office/drawing/2010/main" val="0"/>
                      </a:ext>
                    </a:extLst>
                  </a:blip>
                  <a:srcRect r="24104" b="3976"/>
                  <a:stretch/>
                </pic:blipFill>
                <pic:spPr bwMode="auto">
                  <a:xfrm>
                    <a:off x="0" y="0"/>
                    <a:ext cx="3122930" cy="3797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8396B" w:rsidR="00712FCB">
      <w:rPr>
        <w:rFonts w:ascii="Univers Condensed" w:hAnsi="Univers Condensed"/>
        <w:noProof/>
        <w:sz w:val="48"/>
        <w:szCs w:val="48"/>
      </w:rPr>
      <w:drawing>
        <wp:anchor distT="0" distB="0" distL="114300" distR="114300" simplePos="0" relativeHeight="251658244" behindDoc="0" locked="0" layoutInCell="1" allowOverlap="1" wp14:anchorId="503955A3" wp14:editId="666BE81D">
          <wp:simplePos x="0" y="0"/>
          <wp:positionH relativeFrom="page">
            <wp:align>right</wp:align>
          </wp:positionH>
          <wp:positionV relativeFrom="paragraph">
            <wp:posOffset>-172085</wp:posOffset>
          </wp:positionV>
          <wp:extent cx="7610763" cy="150208"/>
          <wp:effectExtent l="0" t="0" r="0" b="2540"/>
          <wp:wrapNone/>
          <wp:docPr id="1170552133" name="Grafik 1170552133" descr="Ein Bild, das Text, Screensho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9592664" name="Grafik 13" descr="Ein Bild, das Text, Screenshot, Design enthält.&#10;&#10;Automatisch generierte Beschreibung"/>
                  <pic:cNvPicPr/>
                </pic:nvPicPr>
                <pic:blipFill rotWithShape="1">
                  <a:blip r:embed="rId2" cstate="print">
                    <a:extLst>
                      <a:ext uri="{28A0092B-C50C-407E-A947-70E740481C1C}">
                        <a14:useLocalDpi xmlns:a14="http://schemas.microsoft.com/office/drawing/2010/main" val="0"/>
                      </a:ext>
                    </a:extLst>
                  </a:blip>
                  <a:srcRect t="96718"/>
                  <a:stretch/>
                </pic:blipFill>
                <pic:spPr bwMode="auto">
                  <a:xfrm>
                    <a:off x="0" y="0"/>
                    <a:ext cx="7610763" cy="15020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8396B" w:rsidR="00712FCB">
      <w:rPr>
        <w:rFonts w:ascii="Univers Condensed" w:hAnsi="Univers Condensed"/>
        <w:noProof/>
        <w:sz w:val="48"/>
        <w:szCs w:val="48"/>
        <w:lang w:val="en-US"/>
      </w:rPr>
      <mc:AlternateContent>
        <mc:Choice Requires="wps">
          <w:drawing>
            <wp:anchor distT="0" distB="0" distL="114300" distR="114300" simplePos="0" relativeHeight="251658243" behindDoc="0" locked="0" layoutInCell="1" allowOverlap="1" wp14:anchorId="0C9232F0" wp14:editId="4475BEDE">
              <wp:simplePos x="0" y="0"/>
              <wp:positionH relativeFrom="margin">
                <wp:posOffset>-1016000</wp:posOffset>
              </wp:positionH>
              <wp:positionV relativeFrom="paragraph">
                <wp:posOffset>-227330</wp:posOffset>
              </wp:positionV>
              <wp:extent cx="7665720" cy="45085"/>
              <wp:effectExtent l="0" t="0" r="0" b="0"/>
              <wp:wrapNone/>
              <wp:docPr id="1075580811" name="Rechteck 12"/>
              <wp:cNvGraphicFramePr/>
              <a:graphic xmlns:a="http://schemas.openxmlformats.org/drawingml/2006/main">
                <a:graphicData uri="http://schemas.microsoft.com/office/word/2010/wordprocessingShape">
                  <wps:wsp>
                    <wps:cNvSpPr/>
                    <wps:spPr>
                      <a:xfrm>
                        <a:off x="0" y="0"/>
                        <a:ext cx="7665720" cy="45085"/>
                      </a:xfrm>
                      <a:prstGeom prst="rect">
                        <a:avLst/>
                      </a:prstGeom>
                      <a:solidFill>
                        <a:srgbClr val="FF3859"/>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79CB218B">
            <v:rect id="Rechteck 12" style="position:absolute;margin-left:-80pt;margin-top:-17.9pt;width:603.6pt;height:3.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spid="_x0000_s1026" fillcolor="#ff3859" stroked="f" strokeweight="1pt" w14:anchorId="3049ADC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">
              <w10:wrap anchorx="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12FCB" w:rsidRDefault="00712FCB" w14:paraId="55247DEE" w14:textId="7777777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91CC6"/>
    <w:multiLevelType w:val="hybridMultilevel"/>
    <w:tmpl w:val="1AD82954"/>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 w15:restartNumberingAfterBreak="0">
    <w:nsid w:val="6EA161FB"/>
    <w:multiLevelType w:val="hybridMultilevel"/>
    <w:tmpl w:val="48CC409A"/>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 w15:restartNumberingAfterBreak="0">
    <w:nsid w:val="761015B7"/>
    <w:multiLevelType w:val="hybridMultilevel"/>
    <w:tmpl w:val="6AFCBD24"/>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num w:numId="1" w16cid:durableId="1065106499">
    <w:abstractNumId w:val="0"/>
  </w:num>
  <w:num w:numId="2" w16cid:durableId="1878927004">
    <w:abstractNumId w:val="1"/>
  </w:num>
  <w:num w:numId="3" w16cid:durableId="426851174">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displayBackgroundShape/>
  <w:trackRevisions w:val="false"/>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79E"/>
    <w:rsid w:val="000525CC"/>
    <w:rsid w:val="00062C09"/>
    <w:rsid w:val="000671C1"/>
    <w:rsid w:val="000A76B8"/>
    <w:rsid w:val="001127F1"/>
    <w:rsid w:val="001167F4"/>
    <w:rsid w:val="00124F6D"/>
    <w:rsid w:val="00132F56"/>
    <w:rsid w:val="00142D43"/>
    <w:rsid w:val="00171377"/>
    <w:rsid w:val="00175CB9"/>
    <w:rsid w:val="001A1E14"/>
    <w:rsid w:val="001B340F"/>
    <w:rsid w:val="001E2EA6"/>
    <w:rsid w:val="00214962"/>
    <w:rsid w:val="002223D3"/>
    <w:rsid w:val="00231E8D"/>
    <w:rsid w:val="00236282"/>
    <w:rsid w:val="00251F9D"/>
    <w:rsid w:val="002656D8"/>
    <w:rsid w:val="0028396B"/>
    <w:rsid w:val="002952D0"/>
    <w:rsid w:val="002C33A4"/>
    <w:rsid w:val="002E54AA"/>
    <w:rsid w:val="00385979"/>
    <w:rsid w:val="003925CA"/>
    <w:rsid w:val="003C0CDE"/>
    <w:rsid w:val="00432D6F"/>
    <w:rsid w:val="00450332"/>
    <w:rsid w:val="004567A3"/>
    <w:rsid w:val="00470369"/>
    <w:rsid w:val="00476108"/>
    <w:rsid w:val="004A35BD"/>
    <w:rsid w:val="00564CFC"/>
    <w:rsid w:val="005A60C4"/>
    <w:rsid w:val="005C094B"/>
    <w:rsid w:val="005D38EA"/>
    <w:rsid w:val="005E70D4"/>
    <w:rsid w:val="005F6482"/>
    <w:rsid w:val="006312E2"/>
    <w:rsid w:val="006330F1"/>
    <w:rsid w:val="00645C13"/>
    <w:rsid w:val="006559B9"/>
    <w:rsid w:val="00657BAC"/>
    <w:rsid w:val="00666FC5"/>
    <w:rsid w:val="006D32F2"/>
    <w:rsid w:val="006D3825"/>
    <w:rsid w:val="00712FCB"/>
    <w:rsid w:val="00771546"/>
    <w:rsid w:val="007814EF"/>
    <w:rsid w:val="00794949"/>
    <w:rsid w:val="00807F5D"/>
    <w:rsid w:val="00822CFE"/>
    <w:rsid w:val="0082357D"/>
    <w:rsid w:val="00832AFD"/>
    <w:rsid w:val="008438E2"/>
    <w:rsid w:val="00856BEC"/>
    <w:rsid w:val="008E33C9"/>
    <w:rsid w:val="00950EDC"/>
    <w:rsid w:val="0095479E"/>
    <w:rsid w:val="009576E5"/>
    <w:rsid w:val="009633E0"/>
    <w:rsid w:val="0098146C"/>
    <w:rsid w:val="00992069"/>
    <w:rsid w:val="0099665B"/>
    <w:rsid w:val="009A4D53"/>
    <w:rsid w:val="009B29D2"/>
    <w:rsid w:val="009B30EC"/>
    <w:rsid w:val="00A16A16"/>
    <w:rsid w:val="00A5552A"/>
    <w:rsid w:val="00A85C4F"/>
    <w:rsid w:val="00A85EE5"/>
    <w:rsid w:val="00B37189"/>
    <w:rsid w:val="00B43BE0"/>
    <w:rsid w:val="00B970E4"/>
    <w:rsid w:val="00C02323"/>
    <w:rsid w:val="00C0356F"/>
    <w:rsid w:val="00C654C0"/>
    <w:rsid w:val="00D20BCB"/>
    <w:rsid w:val="00D740C2"/>
    <w:rsid w:val="00D77656"/>
    <w:rsid w:val="00DC1CF9"/>
    <w:rsid w:val="00E20095"/>
    <w:rsid w:val="00E3508E"/>
    <w:rsid w:val="00E738B1"/>
    <w:rsid w:val="00E76302"/>
    <w:rsid w:val="00EA5BA5"/>
    <w:rsid w:val="00EB2CCC"/>
    <w:rsid w:val="00EE27CC"/>
    <w:rsid w:val="00EE4C3C"/>
    <w:rsid w:val="00F27E3C"/>
    <w:rsid w:val="00F404FA"/>
    <w:rsid w:val="00F57DAA"/>
    <w:rsid w:val="00F86C89"/>
    <w:rsid w:val="00F902DB"/>
    <w:rsid w:val="00FB210E"/>
    <w:rsid w:val="00FD7313"/>
    <w:rsid w:val="00FE231C"/>
    <w:rsid w:val="07548ABF"/>
    <w:rsid w:val="103B55D6"/>
    <w:rsid w:val="209E24E3"/>
    <w:rsid w:val="2D5121BD"/>
    <w:rsid w:val="2D6FA123"/>
    <w:rsid w:val="482B4346"/>
    <w:rsid w:val="76F6DA5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F9D10B5"/>
  <w15:chartTrackingRefBased/>
  <w15:docId w15:val="{4E496742-95E4-4103-B808-41C5A330252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EastAsia"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basedOn w:val="Standard"/>
    <w:link w:val="KopfzeileZchn"/>
    <w:uiPriority w:val="99"/>
    <w:unhideWhenUsed/>
    <w:rsid w:val="00470369"/>
    <w:pPr>
      <w:tabs>
        <w:tab w:val="center" w:pos="4536"/>
        <w:tab w:val="right" w:pos="9072"/>
      </w:tabs>
      <w:spacing w:after="0" w:line="240" w:lineRule="auto"/>
    </w:pPr>
  </w:style>
  <w:style w:type="character" w:styleId="KopfzeileZchn" w:customStyle="1">
    <w:name w:val="Kopfzeile Zchn"/>
    <w:basedOn w:val="Absatz-Standardschriftart"/>
    <w:link w:val="Kopfzeile"/>
    <w:uiPriority w:val="99"/>
    <w:rsid w:val="00470369"/>
  </w:style>
  <w:style w:type="paragraph" w:styleId="Fuzeile">
    <w:name w:val="footer"/>
    <w:basedOn w:val="Standard"/>
    <w:link w:val="FuzeileZchn"/>
    <w:uiPriority w:val="99"/>
    <w:unhideWhenUsed/>
    <w:rsid w:val="00470369"/>
    <w:pPr>
      <w:tabs>
        <w:tab w:val="center" w:pos="4536"/>
        <w:tab w:val="right" w:pos="9072"/>
      </w:tabs>
      <w:spacing w:after="0" w:line="240" w:lineRule="auto"/>
    </w:pPr>
  </w:style>
  <w:style w:type="character" w:styleId="FuzeileZchn" w:customStyle="1">
    <w:name w:val="Fußzeile Zchn"/>
    <w:basedOn w:val="Absatz-Standardschriftart"/>
    <w:link w:val="Fuzeile"/>
    <w:uiPriority w:val="99"/>
    <w:rsid w:val="00470369"/>
  </w:style>
  <w:style w:type="character" w:styleId="Hyperlink">
    <w:name w:val="Hyperlink"/>
    <w:basedOn w:val="Absatz-Standardschriftart"/>
    <w:uiPriority w:val="99"/>
    <w:unhideWhenUsed/>
    <w:rsid w:val="005D38EA"/>
    <w:rPr>
      <w:color w:val="0563C1" w:themeColor="hyperlink"/>
      <w:u w:val="single"/>
    </w:rPr>
  </w:style>
  <w:style w:type="paragraph" w:styleId="Listenabsatz">
    <w:name w:val="List Paragraph"/>
    <w:basedOn w:val="Standard"/>
    <w:uiPriority w:val="34"/>
    <w:qFormat/>
    <w:rsid w:val="002E54AA"/>
    <w:pPr>
      <w:spacing w:line="278" w:lineRule="auto"/>
      <w:ind w:left="720"/>
      <w:contextualSpacing/>
    </w:pPr>
    <w:rPr>
      <w:rFonts w:eastAsiaTheme="minorHAnsi"/>
      <w:kern w:val="2"/>
      <w:sz w:val="24"/>
      <w:szCs w:val="24"/>
      <w:lang w:eastAsia="en-US"/>
      <w14:ligatures w14:val="standardContextual"/>
    </w:rPr>
  </w:style>
  <w:style w:type="table" w:styleId="Tabellenraster">
    <w:name w:val="Table Grid"/>
    <w:basedOn w:val="NormaleTabelle"/>
    <w:uiPriority w:val="39"/>
    <w:rsid w:val="002E54AA"/>
    <w:pPr>
      <w:spacing w:after="0" w:line="240" w:lineRule="auto"/>
    </w:pPr>
    <w:rPr>
      <w:rFonts w:eastAsiaTheme="minorHAnsi"/>
      <w:kern w:val="2"/>
      <w:sz w:val="24"/>
      <w:szCs w:val="24"/>
      <w:lang w:eastAsia="en-US"/>
      <w14:ligatures w14:val="standardContextual"/>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eschriftung">
    <w:name w:val="caption"/>
    <w:basedOn w:val="Standard"/>
    <w:next w:val="Standard"/>
    <w:uiPriority w:val="35"/>
    <w:unhideWhenUsed/>
    <w:qFormat/>
    <w:rsid w:val="002E54AA"/>
    <w:pPr>
      <w:spacing w:after="200" w:line="240" w:lineRule="auto"/>
    </w:pPr>
    <w:rPr>
      <w:rFonts w:eastAsiaTheme="minorHAnsi"/>
      <w:i/>
      <w:iCs/>
      <w:color w:val="44546A" w:themeColor="text2"/>
      <w:kern w:val="2"/>
      <w:sz w:val="18"/>
      <w:szCs w:val="18"/>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 Type="http://schemas.openxmlformats.org/officeDocument/2006/relationships/hyperlink" Target="https://creativecommons.org/licenses/by-sa/4.0" TargetMode="External" Id="Rd0e0776cc94240f0" /></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5620EC9DC3BAC4D8B20F9A82957A957" ma:contentTypeVersion="12" ma:contentTypeDescription="Ein neues Dokument erstellen." ma:contentTypeScope="" ma:versionID="19199043f3661ef543773e7702c5047b">
  <xsd:schema xmlns:xsd="http://www.w3.org/2001/XMLSchema" xmlns:xs="http://www.w3.org/2001/XMLSchema" xmlns:p="http://schemas.microsoft.com/office/2006/metadata/properties" xmlns:ns2="5cb36d9e-12c2-49e8-923d-f39da3795215" xmlns:ns3="27afc91f-eced-4dcb-b0c5-b15a26f616b9" targetNamespace="http://schemas.microsoft.com/office/2006/metadata/properties" ma:root="true" ma:fieldsID="672692e5a92739c105f1f8a6878f9daf" ns2:_="" ns3:_="">
    <xsd:import namespace="5cb36d9e-12c2-49e8-923d-f39da3795215"/>
    <xsd:import namespace="27afc91f-eced-4dcb-b0c5-b15a26f616b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b36d9e-12c2-49e8-923d-f39da37952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0e979915-1b84-43d5-84e4-ad1a289bda8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7afc91f-eced-4dcb-b0c5-b15a26f616b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98fa0fb-4c0e-4e7d-b8a3-b57d0e895188}" ma:internalName="TaxCatchAll" ma:showField="CatchAllData" ma:web="27afc91f-eced-4dcb-b0c5-b15a26f616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cb36d9e-12c2-49e8-923d-f39da3795215">
      <Terms xmlns="http://schemas.microsoft.com/office/infopath/2007/PartnerControls"/>
    </lcf76f155ced4ddcb4097134ff3c332f>
    <TaxCatchAll xmlns="27afc91f-eced-4dcb-b0c5-b15a26f616b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85E902-9FFF-4911-B210-52ED7AE786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b36d9e-12c2-49e8-923d-f39da3795215"/>
    <ds:schemaRef ds:uri="27afc91f-eced-4dcb-b0c5-b15a26f616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C10658-8C09-4D2D-81AD-D821DDB92970}">
  <ds:schemaRefs>
    <ds:schemaRef ds:uri="5cb36d9e-12c2-49e8-923d-f39da3795215"/>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27afc91f-eced-4dcb-b0c5-b15a26f616b9"/>
    <ds:schemaRef ds:uri="http://www.w3.org/XML/1998/namespace"/>
    <ds:schemaRef ds:uri="http://purl.org/dc/dcmitype/"/>
  </ds:schemaRefs>
</ds:datastoreItem>
</file>

<file path=customXml/itemProps3.xml><?xml version="1.0" encoding="utf-8"?>
<ds:datastoreItem xmlns:ds="http://schemas.openxmlformats.org/officeDocument/2006/customXml" ds:itemID="{8B77FECA-4FA8-4096-AF8F-DD98518F70D9}">
  <ds:schemaRefs>
    <ds:schemaRef ds:uri="http://schemas.microsoft.com/sharepoint/v3/contenttype/forms"/>
  </ds:schemaRefs>
</ds:datastoreItem>
</file>

<file path=customXml/itemProps4.xml><?xml version="1.0" encoding="utf-8"?>
<ds:datastoreItem xmlns:ds="http://schemas.openxmlformats.org/officeDocument/2006/customXml" ds:itemID="{9E28C8E3-7EE9-43A3-A31C-62D4D1049CDE}">
  <ds:schemaRefs>
    <ds:schemaRef ds:uri="http://schemas.openxmlformats.org/officeDocument/2006/bibliography"/>
    <ds:schemaRef ds:uri="http://www.w3.org/2000/xmln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Marian Thiel de Gafenco</dc:creator>
  <keywords/>
  <dc:description/>
  <lastModifiedBy>Avdyli, Gentiane</lastModifiedBy>
  <revision>7</revision>
  <dcterms:created xsi:type="dcterms:W3CDTF">2025-09-16T13:49:00.0000000Z</dcterms:created>
  <dcterms:modified xsi:type="dcterms:W3CDTF">2025-10-16T12:53:12.0444980Z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0x010100D5620EC9DC3BAC4D8B20F9A82957A957</vt:lpwstr>
  </property>
  <property fmtid="{D5CDD505-2E9C-101B-9397-08002B2CF9AE}" pid="3" name="MediaServiceImageTags">
    <vt:lpwstr/>
  </property>
</Properties>
</file>